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2E498" w14:textId="77777777" w:rsidR="00BC4915" w:rsidRPr="004049EC" w:rsidRDefault="00BC4915" w:rsidP="00404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9EC">
        <w:rPr>
          <w:rFonts w:ascii="Times New Roman" w:hAnsi="Times New Roman" w:cs="Times New Roman"/>
          <w:b/>
          <w:sz w:val="24"/>
          <w:szCs w:val="24"/>
          <w:lang w:val="kk-KZ"/>
        </w:rPr>
        <w:t>ПРИМЕРЫ ЭКЗАМЕНАЦИОННЫХ ТЕМ</w:t>
      </w:r>
    </w:p>
    <w:p w14:paraId="72D88085" w14:textId="77777777" w:rsidR="00BC4915" w:rsidRPr="004049EC" w:rsidRDefault="00BC4915" w:rsidP="00404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049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ВСТУПИТЕЛЬНОГО ЭКЗАМЕНА</w:t>
      </w:r>
    </w:p>
    <w:p w14:paraId="76C75E55" w14:textId="77777777" w:rsidR="00BC4915" w:rsidRPr="0004086B" w:rsidRDefault="00BC4915" w:rsidP="00404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049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</w:t>
      </w:r>
      <w:r w:rsidRPr="000408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ПОСТУПАЮЩИХ В ДОКТОРАНТУРУ</w:t>
      </w:r>
    </w:p>
    <w:p w14:paraId="597AD1FF" w14:textId="77777777" w:rsidR="00BC4915" w:rsidRPr="0004086B" w:rsidRDefault="00BC4915" w:rsidP="00404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</w:t>
      </w:r>
      <w:r w:rsidRPr="0004086B">
        <w:rPr>
          <w:rFonts w:ascii="Times New Roman" w:eastAsia="Times New Roman" w:hAnsi="Times New Roman" w:cs="Times New Roman"/>
          <w:sz w:val="24"/>
          <w:szCs w:val="24"/>
          <w:lang w:val="ru-RU"/>
        </w:rPr>
        <w:t>ГРУППЕ ОБРАЗОВАТЕЛЬНЫХ ПРОГРАММ</w:t>
      </w:r>
    </w:p>
    <w:p w14:paraId="7E252F36" w14:textId="4B76900D" w:rsidR="00663CDC" w:rsidRPr="0004086B" w:rsidRDefault="00BC4915" w:rsidP="004049E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b/>
          <w:spacing w:val="-11"/>
          <w:sz w:val="24"/>
          <w:szCs w:val="24"/>
        </w:rPr>
        <w:t>D</w:t>
      </w:r>
      <w:r w:rsidRPr="0004086B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12</w:t>
      </w:r>
      <w:r w:rsidR="00663CDC" w:rsidRPr="0004086B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5</w:t>
      </w:r>
      <w:r w:rsidRPr="0004086B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 xml:space="preserve"> </w:t>
      </w:r>
      <w:r w:rsidR="00663CDC" w:rsidRPr="0004086B">
        <w:rPr>
          <w:rFonts w:ascii="Times New Roman" w:hAnsi="Times New Roman" w:cs="Times New Roman"/>
          <w:b/>
          <w:caps/>
          <w:color w:val="000000"/>
          <w:spacing w:val="2"/>
          <w:sz w:val="24"/>
          <w:szCs w:val="24"/>
          <w:shd w:val="clear" w:color="auto" w:fill="FFFFFF"/>
          <w:lang w:val="ru-RU"/>
        </w:rPr>
        <w:t>«Производство строительных материалов, изделий и конструкций</w:t>
      </w:r>
      <w:r w:rsidR="00663CDC" w:rsidRPr="0004086B">
        <w:rPr>
          <w:rFonts w:ascii="Times New Roman" w:hAnsi="Times New Roman" w:cs="Times New Roman"/>
          <w:b/>
          <w:caps/>
          <w:sz w:val="24"/>
          <w:szCs w:val="24"/>
          <w:lang w:val="ru-RU"/>
        </w:rPr>
        <w:t>»</w:t>
      </w:r>
    </w:p>
    <w:p w14:paraId="6FEEEA29" w14:textId="77777777" w:rsidR="00BC4915" w:rsidRPr="0004086B" w:rsidRDefault="00BC4915" w:rsidP="004049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2026-2027 УЧЕБНЫЙ ГОД</w:t>
      </w:r>
    </w:p>
    <w:p w14:paraId="7699F731" w14:textId="77777777" w:rsidR="00BC4915" w:rsidRPr="0004086B" w:rsidRDefault="00BC4915" w:rsidP="00404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A3ACFC" w14:textId="21231FB5" w:rsidR="004049EC" w:rsidRPr="0004086B" w:rsidRDefault="004049EC">
      <w:pPr>
        <w:pStyle w:val="af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t>Принципы получения многокомпонентных сухих смесей</w:t>
      </w:r>
    </w:p>
    <w:p w14:paraId="40DFAB7F" w14:textId="5B841DA5" w:rsidR="004049EC" w:rsidRPr="0004086B" w:rsidRDefault="004049EC">
      <w:pPr>
        <w:pStyle w:val="af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t>Классификация химических добавок, применяемых в технологии ССС</w:t>
      </w:r>
    </w:p>
    <w:p w14:paraId="184819DA" w14:textId="2D9DBD5D" w:rsidR="004049EC" w:rsidRPr="0004086B" w:rsidRDefault="004049EC">
      <w:pPr>
        <w:pStyle w:val="af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t>Влияние наномодификаторов на физико-химические свойства порошковых бетонов и СБС.</w:t>
      </w:r>
    </w:p>
    <w:p w14:paraId="4D9D00D9" w14:textId="17767360" w:rsidR="004049EC" w:rsidRPr="0004086B" w:rsidRDefault="004049EC">
      <w:pPr>
        <w:pStyle w:val="af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t xml:space="preserve">Состояние производства и применения высокопрочных бетонов в мире.  </w:t>
      </w:r>
    </w:p>
    <w:p w14:paraId="373BDE04" w14:textId="3634F481" w:rsidR="004049EC" w:rsidRPr="0004086B" w:rsidRDefault="004049EC">
      <w:pPr>
        <w:pStyle w:val="af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eastAsia="Calibri" w:hAnsi="Times New Roman" w:cs="Times New Roman"/>
          <w:sz w:val="24"/>
          <w:szCs w:val="24"/>
          <w:lang w:val="ru-RU"/>
        </w:rPr>
        <w:t>Современные представления о роли минералогического состава цемента на структурообразование и свойства высококачественных бетонов.</w:t>
      </w:r>
    </w:p>
    <w:p w14:paraId="6491C4A2" w14:textId="77777777" w:rsidR="005531DB" w:rsidRPr="0004086B" w:rsidRDefault="005531DB">
      <w:pPr>
        <w:pStyle w:val="af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eastAsia="Calibri" w:hAnsi="Times New Roman" w:cs="Times New Roman"/>
          <w:sz w:val="24"/>
          <w:szCs w:val="24"/>
          <w:lang w:val="ru-RU"/>
        </w:rPr>
        <w:t>Современные представления о роли минералогического состава цемента на структурообразование и свойства высококачественных бетонов.</w:t>
      </w:r>
    </w:p>
    <w:p w14:paraId="118A85D3" w14:textId="4ADE0228" w:rsidR="005531DB" w:rsidRPr="0004086B" w:rsidRDefault="005531DB">
      <w:pPr>
        <w:pStyle w:val="af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Влияние добавок как определяющий фактор рецептурно-технологических решений при получении высокофункциональных бетонов.  </w:t>
      </w:r>
    </w:p>
    <w:p w14:paraId="3F68793E" w14:textId="2894CF68" w:rsidR="004049EC" w:rsidRPr="0004086B" w:rsidRDefault="004049EC">
      <w:pPr>
        <w:pStyle w:val="af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eastAsia="Calibri" w:hAnsi="Times New Roman" w:cs="Times New Roman"/>
          <w:sz w:val="24"/>
          <w:szCs w:val="24"/>
          <w:lang w:val="ru-RU"/>
        </w:rPr>
        <w:t>Общие закономерности влияния пластифицирующих ГП (СП) на скорость структурообразования и на минералогический состав новообразований.</w:t>
      </w:r>
    </w:p>
    <w:p w14:paraId="6074AEC4" w14:textId="6EF03044" w:rsidR="004049EC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086B">
        <w:rPr>
          <w:rFonts w:ascii="Times New Roman" w:eastAsia="Calibri" w:hAnsi="Times New Roman" w:cs="Times New Roman"/>
          <w:sz w:val="24"/>
          <w:szCs w:val="24"/>
          <w:lang w:val="ru-RU"/>
        </w:rPr>
        <w:t>Методы исследования нанообъектов</w:t>
      </w:r>
    </w:p>
    <w:p w14:paraId="016D8192" w14:textId="0F789B4A" w:rsidR="004049EC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eastAsia="Calibri" w:hAnsi="Times New Roman" w:cs="Times New Roman"/>
          <w:sz w:val="24"/>
          <w:szCs w:val="24"/>
          <w:lang w:val="ru-RU"/>
        </w:rPr>
        <w:t>Неорганические модифицирующие нанодобавки. Виды, достигаемые эффекты от применения.</w:t>
      </w:r>
    </w:p>
    <w:p w14:paraId="0B829B89" w14:textId="20EA1FA8" w:rsidR="004049EC" w:rsidRPr="0004086B" w:rsidRDefault="004049EC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</w:pPr>
      <w:r w:rsidRPr="0004086B">
        <w:t xml:space="preserve">Классификация и способы получения нанообъектов </w:t>
      </w:r>
    </w:p>
    <w:p w14:paraId="36DBEC07" w14:textId="77777777" w:rsidR="004049EC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eastAsia="Calibri" w:hAnsi="Times New Roman" w:cs="Times New Roman"/>
          <w:sz w:val="24"/>
          <w:szCs w:val="24"/>
          <w:lang w:val="ru-RU"/>
        </w:rPr>
        <w:t>Мировая и отечественная практика применения микроармированных бетонов.</w:t>
      </w:r>
    </w:p>
    <w:p w14:paraId="4DCDB774" w14:textId="77777777" w:rsidR="005531DB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eastAsia="Calibri" w:hAnsi="Times New Roman" w:cs="Times New Roman"/>
          <w:sz w:val="24"/>
          <w:szCs w:val="24"/>
          <w:lang w:val="ru-RU"/>
        </w:rPr>
        <w:t>Инновации в области технологии высококачественных полимербетонов.</w:t>
      </w:r>
    </w:p>
    <w:p w14:paraId="7CC39532" w14:textId="77777777" w:rsidR="005531DB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t>Долговечность в аспекте концепции устойчивого строительства (жизненный цикл материалов)</w:t>
      </w:r>
    </w:p>
    <w:p w14:paraId="42DC1D15" w14:textId="77777777" w:rsidR="005531DB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t>Виды коррозионных процессов по механизму воздействия</w:t>
      </w:r>
    </w:p>
    <w:p w14:paraId="16C217B7" w14:textId="77777777" w:rsidR="005531DB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t>Проектирование минеральных смесей и искусственных строительных конгломератов оптимального состава</w:t>
      </w:r>
    </w:p>
    <w:p w14:paraId="37F790E5" w14:textId="77777777" w:rsidR="005531DB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eastAsia="Calibri" w:hAnsi="Times New Roman" w:cs="Times New Roman"/>
          <w:sz w:val="24"/>
          <w:szCs w:val="24"/>
          <w:lang w:val="ru-RU"/>
        </w:rPr>
        <w:t>Роль активных минеральных добавок в формировании бетонов заданной структуры и свойств</w:t>
      </w:r>
    </w:p>
    <w:p w14:paraId="5DF0FF9B" w14:textId="77777777" w:rsidR="005531DB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eastAsia="Calibri" w:hAnsi="Times New Roman" w:cs="Times New Roman"/>
          <w:sz w:val="24"/>
          <w:szCs w:val="24"/>
          <w:lang w:val="ru-RU"/>
        </w:rPr>
        <w:t>Инновационные методы и оборудование исследования многокомпонентных бетонов.</w:t>
      </w:r>
    </w:p>
    <w:p w14:paraId="0EEE8794" w14:textId="77777777" w:rsidR="005531DB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eastAsia="Calibri" w:hAnsi="Times New Roman" w:cs="Times New Roman"/>
          <w:sz w:val="24"/>
          <w:szCs w:val="24"/>
          <w:lang w:val="ru-RU"/>
        </w:rPr>
        <w:t>Принципы проектирования высокопрочных бетонов.</w:t>
      </w:r>
    </w:p>
    <w:p w14:paraId="0038D2F6" w14:textId="77777777" w:rsidR="005531DB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t>Состояние и проблемы методологии оценки усадочной трещиностойкости в современной практике</w:t>
      </w:r>
    </w:p>
    <w:p w14:paraId="7B256977" w14:textId="654BE992" w:rsidR="005531DB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t>Классификация В.М. Москвина основных видов коррозии бетона (без описания корроз</w:t>
      </w:r>
      <w:r w:rsidR="005531DB" w:rsidRPr="0004086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4086B">
        <w:rPr>
          <w:rFonts w:ascii="Times New Roman" w:hAnsi="Times New Roman" w:cs="Times New Roman"/>
          <w:sz w:val="24"/>
          <w:szCs w:val="24"/>
          <w:lang w:val="ru-RU"/>
        </w:rPr>
        <w:t>онных процессов)</w:t>
      </w:r>
    </w:p>
    <w:p w14:paraId="7361883F" w14:textId="77777777" w:rsidR="005531DB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t>Гносеологические основы научных исследований</w:t>
      </w:r>
    </w:p>
    <w:p w14:paraId="01F97F5C" w14:textId="229EB37F" w:rsidR="005531DB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t xml:space="preserve">Методы познания. </w:t>
      </w:r>
    </w:p>
    <w:p w14:paraId="2231132E" w14:textId="77777777" w:rsidR="005531DB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t>Анализ теоретико-экспериментальных исследований и формулирование выводов и предложений</w:t>
      </w:r>
    </w:p>
    <w:p w14:paraId="29D0F0BF" w14:textId="77777777" w:rsidR="005531DB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t>Коммерциализация научных исследований. Алгоритм</w:t>
      </w:r>
    </w:p>
    <w:p w14:paraId="71A03ED7" w14:textId="77777777" w:rsidR="005531DB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t>Экономическая эффективность научных исследований. Оценка</w:t>
      </w:r>
    </w:p>
    <w:p w14:paraId="348F9D73" w14:textId="77777777" w:rsidR="005531DB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t>Экологическая значимость научных исследований. Оценка.</w:t>
      </w:r>
    </w:p>
    <w:p w14:paraId="2A79605C" w14:textId="77777777" w:rsidR="005531DB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t>Планирование эксперимента: параметры оптимизации и требования к ним</w:t>
      </w:r>
    </w:p>
    <w:p w14:paraId="519029C1" w14:textId="77777777" w:rsidR="005531DB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Основы инновационной деятельности: основные понятия и определения</w:t>
      </w:r>
    </w:p>
    <w:p w14:paraId="4D0D5124" w14:textId="43DB5D1E" w:rsidR="004049EC" w:rsidRPr="0004086B" w:rsidRDefault="004049EC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t>Принципы оценки эффективности проведенных исследований</w:t>
      </w:r>
    </w:p>
    <w:p w14:paraId="319F738C" w14:textId="77777777" w:rsidR="004049EC" w:rsidRPr="0004086B" w:rsidRDefault="004049EC" w:rsidP="001C3B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476EFD" w14:textId="741DACAA" w:rsidR="00FA4F89" w:rsidRDefault="00BC4915" w:rsidP="00F628A9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ЛИТЕРАТУРЫ</w:t>
      </w:r>
    </w:p>
    <w:p w14:paraId="3175E46E" w14:textId="77777777" w:rsidR="00F628A9" w:rsidRPr="0004086B" w:rsidRDefault="00F628A9" w:rsidP="00F628A9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0B38BD9" w14:textId="77777777" w:rsidR="00663CDC" w:rsidRPr="0004086B" w:rsidRDefault="00663CDC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Баженов Ю.М., Алимов Л.А., Воронин В.В. Структура и свойства бетонов с наномодификаторами на основе техногенных отходов // Монография, Москва: МН РФ ФГБОУ ВПО «МГСУ, 2013. – 204 с. </w:t>
      </w:r>
    </w:p>
    <w:p w14:paraId="0308C77F" w14:textId="77777777" w:rsidR="00663CDC" w:rsidRPr="0004086B" w:rsidRDefault="00663CDC">
      <w:pPr>
        <w:pStyle w:val="af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eastAsia="Calibri" w:hAnsi="Times New Roman" w:cs="Times New Roman"/>
          <w:sz w:val="24"/>
          <w:szCs w:val="24"/>
          <w:lang w:val="ru-RU"/>
        </w:rPr>
        <w:t>Белов В.В. Технология и свойства современных цементов и бетонов. – М.: Издательство АСВ, 2014. – 280 с.</w:t>
      </w:r>
    </w:p>
    <w:p w14:paraId="02DA0771" w14:textId="77777777" w:rsidR="00663CDC" w:rsidRPr="0004086B" w:rsidRDefault="00663CDC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t>Бурда А.Г. Основы научно-исследовательской деятельности: Учеб. пособие (курс лекций) / Кубан. гос. аграр. ун-т. – Краснодар, 2015. – 145 с.</w:t>
      </w:r>
    </w:p>
    <w:p w14:paraId="015C30CA" w14:textId="77777777" w:rsidR="00663CDC" w:rsidRPr="0004086B" w:rsidRDefault="00663CDC">
      <w:pPr>
        <w:pStyle w:val="af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t>Дворкин Л.И., Дворкин Л.О. Специальные бетоны. – Москва: Инфра-Инженерия, 201</w:t>
      </w:r>
      <w:r w:rsidRPr="0004086B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04086B">
        <w:rPr>
          <w:rFonts w:ascii="Times New Roman" w:hAnsi="Times New Roman" w:cs="Times New Roman"/>
          <w:sz w:val="24"/>
          <w:szCs w:val="24"/>
          <w:lang w:val="ru-RU"/>
        </w:rPr>
        <w:t>. – 368 с.</w:t>
      </w:r>
    </w:p>
    <w:p w14:paraId="48C85918" w14:textId="77777777" w:rsidR="00663CDC" w:rsidRPr="0004086B" w:rsidRDefault="00663CDC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86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Дергунов С.А., Орехов С.А., Кравцов А.И. Сухие строительные смеси (состав, технология, свойства): Издательство Оренбург. </w:t>
      </w:r>
      <w:r w:rsidRPr="0004086B">
        <w:rPr>
          <w:rFonts w:ascii="Times New Roman" w:eastAsia="Calibri" w:hAnsi="Times New Roman" w:cs="Times New Roman"/>
          <w:sz w:val="24"/>
          <w:szCs w:val="24"/>
        </w:rPr>
        <w:t>ГУ, 2024. - 112 с.</w:t>
      </w:r>
    </w:p>
    <w:p w14:paraId="59A0145A" w14:textId="77777777" w:rsidR="00663CDC" w:rsidRPr="0004086B" w:rsidRDefault="00663CDC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4086B">
        <w:rPr>
          <w:rFonts w:ascii="Times New Roman" w:hAnsi="Times New Roman" w:cs="Times New Roman"/>
          <w:sz w:val="24"/>
          <w:szCs w:val="24"/>
          <w:lang w:val="ru-RU"/>
        </w:rPr>
        <w:t>Зайченко Н.М. Модифицированные цементные бетоны для устойчивого развития. – Донецк: "Цифровая типография", 2017.</w:t>
      </w:r>
      <w:r w:rsidRPr="0004086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6D399F67" w14:textId="04583484" w:rsidR="00663CDC" w:rsidRPr="0004086B" w:rsidRDefault="00663CDC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4086B">
        <w:rPr>
          <w:rFonts w:ascii="Times New Roman" w:eastAsia="Calibri" w:hAnsi="Times New Roman" w:cs="Times New Roman"/>
          <w:sz w:val="24"/>
          <w:szCs w:val="24"/>
          <w:lang w:val="kk-KZ"/>
        </w:rPr>
        <w:t>Зоткин А.Г. Бетоны с эффективными добавками. – М.: Инфра-Инженерия, 2016. – 159с.</w:t>
      </w:r>
    </w:p>
    <w:p w14:paraId="42E3FCB2" w14:textId="77777777" w:rsidR="00686280" w:rsidRPr="004049EC" w:rsidRDefault="00686280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4086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Верещагина </w:t>
      </w:r>
      <w:r w:rsidRPr="0004086B">
        <w:rPr>
          <w:rFonts w:ascii="Times New Roman" w:eastAsia="Calibri" w:hAnsi="Times New Roman" w:cs="Times New Roman"/>
          <w:sz w:val="24"/>
          <w:szCs w:val="24"/>
          <w:lang w:val="kk-KZ"/>
        </w:rPr>
        <w:t>Я</w:t>
      </w:r>
      <w:r w:rsidRPr="0004086B">
        <w:rPr>
          <w:rFonts w:ascii="Times New Roman" w:eastAsia="Calibri" w:hAnsi="Times New Roman" w:cs="Times New Roman"/>
          <w:sz w:val="24"/>
          <w:szCs w:val="24"/>
          <w:lang w:val="ru-RU"/>
        </w:rPr>
        <w:t>.А. Физическая химия наноматериалов: учебное пособие. – Казань: Казанский федеральный университет, 2016.</w:t>
      </w:r>
      <w:r w:rsidRPr="0004086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</w:t>
      </w:r>
      <w:r w:rsidRPr="004049E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120 с.</w:t>
      </w:r>
    </w:p>
    <w:p w14:paraId="183DEA69" w14:textId="494DA5F1" w:rsidR="00663CDC" w:rsidRPr="004049EC" w:rsidRDefault="00663CDC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049E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Корнеев В.И., Зозуля П.В., Медведева И.Н. и др. Технология сухих строительных смесей: Учеб. пособие. – М.: Издательство: ЭБС Лань, 2019. –</w:t>
      </w:r>
      <w:r w:rsidRPr="004049E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49E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372 с.</w:t>
      </w:r>
    </w:p>
    <w:p w14:paraId="1A568554" w14:textId="77777777" w:rsidR="00663CDC" w:rsidRPr="004049EC" w:rsidRDefault="00663CDC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049EC">
        <w:rPr>
          <w:rFonts w:ascii="Times New Roman" w:eastAsia="Calibri" w:hAnsi="Times New Roman" w:cs="Times New Roman"/>
          <w:sz w:val="24"/>
          <w:szCs w:val="24"/>
          <w:lang w:val="ru-RU"/>
        </w:rPr>
        <w:t>Калашников В.И. и др. Эффективные высокопрочные и обычные бетоны // Монография. – Пенза: Приволжский Дом знаний, 2015. – 148 с.</w:t>
      </w:r>
    </w:p>
    <w:p w14:paraId="0445B06D" w14:textId="77777777" w:rsidR="00663CDC" w:rsidRPr="004049EC" w:rsidRDefault="00663CDC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49EC">
        <w:rPr>
          <w:rFonts w:ascii="Times New Roman" w:hAnsi="Times New Roman" w:cs="Times New Roman"/>
          <w:sz w:val="24"/>
          <w:szCs w:val="24"/>
          <w:lang w:val="ru-RU"/>
        </w:rPr>
        <w:t xml:space="preserve">Кошурников А.Ф. Основы научных исследований: </w:t>
      </w:r>
      <w:r w:rsidRPr="004049E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4049EC">
        <w:rPr>
          <w:rFonts w:ascii="Times New Roman" w:hAnsi="Times New Roman" w:cs="Times New Roman"/>
          <w:sz w:val="24"/>
          <w:szCs w:val="24"/>
          <w:lang w:val="ru-RU"/>
        </w:rPr>
        <w:t>чебное пособие</w:t>
      </w:r>
      <w:r w:rsidRPr="004049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049EC">
        <w:rPr>
          <w:rFonts w:ascii="Times New Roman" w:hAnsi="Times New Roman" w:cs="Times New Roman"/>
          <w:sz w:val="24"/>
          <w:szCs w:val="24"/>
          <w:lang w:val="ru-RU"/>
        </w:rPr>
        <w:t>/ Мин</w:t>
      </w:r>
      <w:r w:rsidRPr="004049EC">
        <w:rPr>
          <w:rFonts w:ascii="Times New Roman" w:hAnsi="Times New Roman" w:cs="Times New Roman"/>
          <w:sz w:val="24"/>
          <w:szCs w:val="24"/>
          <w:lang w:val="kk-KZ"/>
        </w:rPr>
        <w:t xml:space="preserve">. сель. хоз. </w:t>
      </w:r>
      <w:r w:rsidRPr="004049EC">
        <w:rPr>
          <w:rFonts w:ascii="Times New Roman" w:hAnsi="Times New Roman" w:cs="Times New Roman"/>
          <w:sz w:val="24"/>
          <w:szCs w:val="24"/>
          <w:lang w:val="ru-RU"/>
        </w:rPr>
        <w:t xml:space="preserve">РФ, </w:t>
      </w:r>
      <w:r w:rsidRPr="004049E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ФГБОУ ВПО </w:t>
      </w:r>
      <w:r w:rsidRPr="004049EC">
        <w:rPr>
          <w:rFonts w:ascii="Times New Roman" w:hAnsi="Times New Roman" w:cs="Times New Roman"/>
          <w:sz w:val="24"/>
          <w:szCs w:val="24"/>
          <w:lang w:val="ru-RU"/>
        </w:rPr>
        <w:t xml:space="preserve">«Пермская </w:t>
      </w:r>
      <w:r w:rsidRPr="004049EC">
        <w:rPr>
          <w:rFonts w:ascii="Times New Roman" w:hAnsi="Times New Roman" w:cs="Times New Roman"/>
          <w:sz w:val="24"/>
          <w:szCs w:val="24"/>
          <w:lang w:val="kk-KZ"/>
        </w:rPr>
        <w:t>ГСХА</w:t>
      </w:r>
      <w:r w:rsidRPr="004049EC">
        <w:rPr>
          <w:rFonts w:ascii="Times New Roman" w:hAnsi="Times New Roman" w:cs="Times New Roman"/>
          <w:sz w:val="24"/>
          <w:szCs w:val="24"/>
          <w:lang w:val="ru-RU"/>
        </w:rPr>
        <w:t xml:space="preserve"> им. акад. Д.Н. Прянишникова». – Пермь: ИПЦ «Прокростъ», 2014. –</w:t>
      </w:r>
      <w:r w:rsidRPr="004049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049EC">
        <w:rPr>
          <w:rFonts w:ascii="Times New Roman" w:hAnsi="Times New Roman" w:cs="Times New Roman"/>
          <w:sz w:val="24"/>
          <w:szCs w:val="24"/>
          <w:lang w:val="ru-RU"/>
        </w:rPr>
        <w:t>317 с.</w:t>
      </w:r>
    </w:p>
    <w:p w14:paraId="008DEEF6" w14:textId="77777777" w:rsidR="00663CDC" w:rsidRPr="004049EC" w:rsidRDefault="00663CDC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049EC">
        <w:rPr>
          <w:rFonts w:ascii="Times New Roman" w:hAnsi="Times New Roman" w:cs="Times New Roman"/>
          <w:sz w:val="24"/>
          <w:szCs w:val="24"/>
          <w:lang w:val="ru-RU"/>
        </w:rPr>
        <w:t>Латыпов В.М., Латыпова Т.В., Луцык Е.В., Федоров П.А. Долговечность бетона и железобетона в природных агрессивных средах // Монография –Уфа: Изд-во РИЦ УГНТУ, 2014. – 288 с.</w:t>
      </w:r>
    </w:p>
    <w:p w14:paraId="60151108" w14:textId="77777777" w:rsidR="00663CDC" w:rsidRPr="004049EC" w:rsidRDefault="00663CDC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9EC">
        <w:rPr>
          <w:rFonts w:ascii="Times New Roman" w:eastAsia="Calibri" w:hAnsi="Times New Roman" w:cs="Times New Roman"/>
          <w:sz w:val="24"/>
          <w:szCs w:val="24"/>
          <w:lang w:val="ru-RU"/>
        </w:rPr>
        <w:t>Максимова И.Н., Макридин Н.И.</w:t>
      </w:r>
      <w:r w:rsidRPr="004049EC"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 w:rsidRPr="004049E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Ерофеев В.Т., Скачков Ю.П. Структура и конструкционная прочность цементных композитов. – М.:  Изд АСВ, 2017. </w:t>
      </w:r>
      <w:r w:rsidRPr="004049EC">
        <w:rPr>
          <w:rFonts w:ascii="Times New Roman" w:eastAsia="Calibri" w:hAnsi="Times New Roman" w:cs="Times New Roman"/>
          <w:sz w:val="24"/>
          <w:szCs w:val="24"/>
        </w:rPr>
        <w:t>‒ 400 с.</w:t>
      </w:r>
    </w:p>
    <w:p w14:paraId="233B4C8E" w14:textId="77777777" w:rsidR="00663CDC" w:rsidRPr="004049EC" w:rsidRDefault="00663CDC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049EC">
        <w:rPr>
          <w:rFonts w:ascii="Times New Roman" w:eastAsia="Calibri" w:hAnsi="Times New Roman" w:cs="Times New Roman"/>
          <w:sz w:val="24"/>
          <w:szCs w:val="24"/>
          <w:lang w:val="ru-RU"/>
        </w:rPr>
        <w:t>Неверов А.С., Родченко Д.А., Цырлин М.И. Коррозия и защита материалов. – М.: ФОРУМ: Из</w:t>
      </w:r>
      <w:r w:rsidRPr="004049EC">
        <w:rPr>
          <w:rFonts w:ascii="Times New Roman" w:eastAsia="Calibri" w:hAnsi="Times New Roman" w:cs="Times New Roman"/>
          <w:sz w:val="24"/>
          <w:szCs w:val="24"/>
          <w:lang w:val="kk-KZ"/>
        </w:rPr>
        <w:t>д</w:t>
      </w:r>
      <w:r w:rsidRPr="004049E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-во Инфра-М, 2014. </w:t>
      </w:r>
      <w:r w:rsidRPr="004049EC">
        <w:rPr>
          <w:rFonts w:ascii="Times New Roman" w:eastAsia="Calibri" w:hAnsi="Times New Roman" w:cs="Times New Roman"/>
          <w:sz w:val="24"/>
          <w:szCs w:val="24"/>
          <w:lang w:val="kk-KZ"/>
        </w:rPr>
        <w:t>–</w:t>
      </w:r>
      <w:r w:rsidRPr="004049E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224</w:t>
      </w:r>
      <w:r w:rsidRPr="004049E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4049EC">
        <w:rPr>
          <w:rFonts w:ascii="Times New Roman" w:eastAsia="Calibri" w:hAnsi="Times New Roman" w:cs="Times New Roman"/>
          <w:sz w:val="24"/>
          <w:szCs w:val="24"/>
          <w:lang w:val="ru-RU"/>
        </w:rPr>
        <w:t>с.</w:t>
      </w:r>
    </w:p>
    <w:p w14:paraId="34F4B110" w14:textId="77777777" w:rsidR="00663CDC" w:rsidRPr="004049EC" w:rsidRDefault="00663CDC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049EC">
        <w:rPr>
          <w:rFonts w:ascii="Times New Roman" w:eastAsia="Calibri" w:hAnsi="Times New Roman" w:cs="Times New Roman"/>
          <w:sz w:val="24"/>
          <w:szCs w:val="24"/>
          <w:lang w:val="ru-RU"/>
        </w:rPr>
        <w:t>Несветаев Г.В. Бетоны: Учебно-справочное пособие.</w:t>
      </w:r>
      <w:r w:rsidRPr="004049E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</w:t>
      </w:r>
      <w:r w:rsidRPr="004049E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Ростов на Дону, 201</w:t>
      </w:r>
      <w:r w:rsidRPr="004049EC">
        <w:rPr>
          <w:rFonts w:ascii="Times New Roman" w:eastAsia="Calibri" w:hAnsi="Times New Roman" w:cs="Times New Roman"/>
          <w:sz w:val="24"/>
          <w:szCs w:val="24"/>
          <w:lang w:val="kk-KZ"/>
        </w:rPr>
        <w:t>9</w:t>
      </w:r>
      <w:r w:rsidRPr="004049E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2A39859C" w14:textId="77777777" w:rsidR="00663CDC" w:rsidRPr="004049EC" w:rsidRDefault="00663CDC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49EC">
        <w:rPr>
          <w:rFonts w:ascii="Times New Roman" w:hAnsi="Times New Roman" w:cs="Times New Roman"/>
          <w:sz w:val="24"/>
          <w:szCs w:val="24"/>
          <w:lang w:val="ru-RU"/>
        </w:rPr>
        <w:t>Овчаров А.О.</w:t>
      </w:r>
      <w:r w:rsidRPr="004049E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4049EC">
        <w:rPr>
          <w:rFonts w:ascii="Times New Roman" w:hAnsi="Times New Roman" w:cs="Times New Roman"/>
          <w:sz w:val="24"/>
          <w:szCs w:val="24"/>
          <w:lang w:val="ru-RU"/>
        </w:rPr>
        <w:t xml:space="preserve"> Овчарова Т.Н. Методология научного исследования</w:t>
      </w:r>
      <w:r w:rsidRPr="004049EC">
        <w:rPr>
          <w:rFonts w:ascii="Times New Roman" w:hAnsi="Times New Roman" w:cs="Times New Roman"/>
          <w:sz w:val="24"/>
          <w:szCs w:val="24"/>
        </w:rPr>
        <w:t> </w:t>
      </w:r>
      <w:r w:rsidRPr="004049EC">
        <w:rPr>
          <w:rFonts w:ascii="Times New Roman" w:hAnsi="Times New Roman" w:cs="Times New Roman"/>
          <w:sz w:val="24"/>
          <w:szCs w:val="24"/>
          <w:lang w:val="ru-RU"/>
        </w:rPr>
        <w:t>[Текст]: Учебник, М.: ИНФРА-М, 2017.</w:t>
      </w:r>
      <w:r w:rsidRPr="004049EC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4049EC">
        <w:rPr>
          <w:rFonts w:ascii="Times New Roman" w:hAnsi="Times New Roman" w:cs="Times New Roman"/>
          <w:sz w:val="24"/>
          <w:szCs w:val="24"/>
          <w:lang w:val="ru-RU"/>
        </w:rPr>
        <w:t xml:space="preserve"> 304 с.</w:t>
      </w:r>
    </w:p>
    <w:p w14:paraId="2F996546" w14:textId="77777777" w:rsidR="00663CDC" w:rsidRPr="004049EC" w:rsidRDefault="00663CDC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049EC">
        <w:rPr>
          <w:rFonts w:ascii="Times New Roman" w:hAnsi="Times New Roman" w:cs="Times New Roman"/>
          <w:sz w:val="24"/>
          <w:szCs w:val="24"/>
          <w:lang w:val="ru-RU"/>
        </w:rPr>
        <w:t>Усов Б.А. Методы подбора состава модифицированных бетонов: Учебное пособие. – М.: НИЦ ИНФРА-М, 2015.</w:t>
      </w:r>
    </w:p>
    <w:p w14:paraId="2ACEFFE1" w14:textId="77777777" w:rsidR="00663CDC" w:rsidRPr="004049EC" w:rsidRDefault="00663CDC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049EC">
        <w:rPr>
          <w:rFonts w:ascii="Times New Roman" w:eastAsia="Calibri" w:hAnsi="Times New Roman" w:cs="Times New Roman"/>
          <w:sz w:val="24"/>
          <w:szCs w:val="24"/>
          <w:lang w:val="ru-RU"/>
        </w:rPr>
        <w:t>Юай Юань, Ван Лин, Тянь Пе</w:t>
      </w:r>
      <w:r w:rsidRPr="004049E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Pr="004049E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Высококачественный цементный бетон с улучшенными свойствами. – М.: Издательство АСВ, 2014. – 448 с.</w:t>
      </w:r>
    </w:p>
    <w:p w14:paraId="67B1FA07" w14:textId="77777777" w:rsidR="00BC4915" w:rsidRPr="004049EC" w:rsidRDefault="00BC4915" w:rsidP="00404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06F782" w14:textId="780001D8" w:rsidR="00FA4F89" w:rsidRPr="004049EC" w:rsidRDefault="00BC4915" w:rsidP="004049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9EC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ТЕМЫ ЭССЕ</w:t>
      </w:r>
    </w:p>
    <w:p w14:paraId="228080F4" w14:textId="77777777" w:rsidR="00B050E9" w:rsidRPr="004049EC" w:rsidRDefault="00B050E9" w:rsidP="004049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130" w:type="pct"/>
        <w:tblLayout w:type="fixed"/>
        <w:tblLook w:val="04A0" w:firstRow="1" w:lastRow="0" w:firstColumn="1" w:lastColumn="0" w:noHBand="0" w:noVBand="1"/>
      </w:tblPr>
      <w:tblGrid>
        <w:gridCol w:w="626"/>
        <w:gridCol w:w="9314"/>
      </w:tblGrid>
      <w:tr w:rsidR="00B050E9" w:rsidRPr="00F628A9" w14:paraId="7F78D21E" w14:textId="77777777" w:rsidTr="005C03AC">
        <w:tc>
          <w:tcPr>
            <w:tcW w:w="315" w:type="pct"/>
          </w:tcPr>
          <w:p w14:paraId="756E9D31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168B779F" w14:textId="41DDCF83" w:rsidR="00B050E9" w:rsidRPr="004049EC" w:rsidRDefault="00B050E9" w:rsidP="005C03A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049E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Перспективные новые строительные материалы и технологии (мировой обзор)</w:t>
            </w:r>
          </w:p>
        </w:tc>
      </w:tr>
      <w:tr w:rsidR="00B050E9" w:rsidRPr="00F628A9" w14:paraId="01DEC8BE" w14:textId="77777777" w:rsidTr="005C03AC">
        <w:tc>
          <w:tcPr>
            <w:tcW w:w="315" w:type="pct"/>
          </w:tcPr>
          <w:p w14:paraId="77519463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harterITC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5921D46A" w14:textId="2F916161" w:rsidR="00B050E9" w:rsidRPr="004049EC" w:rsidRDefault="00B050E9" w:rsidP="005C03A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eastAsia="CharterITC" w:hAnsi="Times New Roman" w:cs="Times New Roman"/>
                <w:sz w:val="24"/>
                <w:szCs w:val="24"/>
                <w:lang w:val="ru-RU"/>
              </w:rPr>
            </w:pPr>
            <w:r w:rsidRPr="004049EC">
              <w:rPr>
                <w:rFonts w:ascii="Times New Roman" w:eastAsia="CharterITC" w:hAnsi="Times New Roman" w:cs="Times New Roman"/>
                <w:sz w:val="24"/>
                <w:szCs w:val="24"/>
                <w:lang w:val="ru-RU"/>
              </w:rPr>
              <w:t>Энергоэффективные материалы</w:t>
            </w:r>
            <w:r w:rsidRPr="004049EC">
              <w:rPr>
                <w:rFonts w:ascii="Times New Roman" w:eastAsia="CharterITC" w:hAnsi="Times New Roman" w:cs="Times New Roman"/>
                <w:sz w:val="24"/>
                <w:szCs w:val="24"/>
                <w:lang w:val="kk-KZ"/>
              </w:rPr>
              <w:t>,</w:t>
            </w:r>
            <w:r w:rsidRPr="004049EC">
              <w:rPr>
                <w:rFonts w:ascii="Times New Roman" w:eastAsia="CharterITC" w:hAnsi="Times New Roman" w:cs="Times New Roman"/>
                <w:sz w:val="24"/>
                <w:szCs w:val="24"/>
                <w:lang w:val="ru-RU"/>
              </w:rPr>
              <w:t xml:space="preserve"> отвечаю</w:t>
            </w:r>
            <w:r w:rsidRPr="004049EC">
              <w:rPr>
                <w:rFonts w:ascii="Times New Roman" w:eastAsia="CharterITC" w:hAnsi="Times New Roman" w:cs="Times New Roman"/>
                <w:sz w:val="24"/>
                <w:szCs w:val="24"/>
                <w:lang w:val="kk-KZ"/>
              </w:rPr>
              <w:t>щие</w:t>
            </w:r>
            <w:r w:rsidRPr="004049EC">
              <w:rPr>
                <w:rFonts w:ascii="Times New Roman" w:eastAsia="CharterITC" w:hAnsi="Times New Roman" w:cs="Times New Roman"/>
                <w:sz w:val="24"/>
                <w:szCs w:val="24"/>
                <w:lang w:val="ru-RU"/>
              </w:rPr>
              <w:t xml:space="preserve"> задачам «зеленой» экономики </w:t>
            </w:r>
          </w:p>
        </w:tc>
      </w:tr>
      <w:tr w:rsidR="00B050E9" w:rsidRPr="004049EC" w14:paraId="3FF09B82" w14:textId="77777777" w:rsidTr="005C03AC">
        <w:tc>
          <w:tcPr>
            <w:tcW w:w="315" w:type="pct"/>
          </w:tcPr>
          <w:p w14:paraId="681D79C8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5AC7D985" w14:textId="0FB6851E" w:rsidR="00B050E9" w:rsidRPr="004049EC" w:rsidRDefault="00B050E9" w:rsidP="005C03A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eastAsia="CharterITC" w:hAnsi="Times New Roman" w:cs="Times New Roman"/>
                <w:sz w:val="24"/>
                <w:szCs w:val="24"/>
              </w:rPr>
            </w:pPr>
            <w:r w:rsidRPr="004049EC"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Экологически чистые строительные материалы</w:t>
            </w:r>
          </w:p>
        </w:tc>
      </w:tr>
      <w:tr w:rsidR="00B050E9" w:rsidRPr="00F628A9" w14:paraId="4003D7FC" w14:textId="77777777" w:rsidTr="005C03AC">
        <w:tc>
          <w:tcPr>
            <w:tcW w:w="315" w:type="pct"/>
          </w:tcPr>
          <w:p w14:paraId="2069A13F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harterITC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85" w:type="pct"/>
            <w:vAlign w:val="center"/>
          </w:tcPr>
          <w:p w14:paraId="0C8AB30E" w14:textId="13037854" w:rsidR="00B050E9" w:rsidRPr="004049EC" w:rsidRDefault="00B050E9" w:rsidP="005C03A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49EC">
              <w:rPr>
                <w:rFonts w:ascii="Times New Roman" w:eastAsia="CharterITC" w:hAnsi="Times New Roman" w:cs="Times New Roman"/>
                <w:sz w:val="24"/>
                <w:szCs w:val="24"/>
                <w:lang w:val="kk-KZ"/>
              </w:rPr>
              <w:t>Пути р</w:t>
            </w:r>
            <w:r w:rsidRPr="004049EC">
              <w:rPr>
                <w:rFonts w:ascii="Times New Roman" w:eastAsia="CharterITC" w:hAnsi="Times New Roman" w:cs="Times New Roman"/>
                <w:sz w:val="24"/>
                <w:szCs w:val="24"/>
                <w:lang w:val="ru-RU"/>
              </w:rPr>
              <w:t>еш</w:t>
            </w:r>
            <w:r w:rsidRPr="004049EC">
              <w:rPr>
                <w:rFonts w:ascii="Times New Roman" w:eastAsia="CharterITC" w:hAnsi="Times New Roman" w:cs="Times New Roman"/>
                <w:sz w:val="24"/>
                <w:szCs w:val="24"/>
                <w:lang w:val="kk-KZ"/>
              </w:rPr>
              <w:t xml:space="preserve">ения </w:t>
            </w:r>
            <w:r w:rsidRPr="004049EC">
              <w:rPr>
                <w:rFonts w:ascii="Times New Roman" w:eastAsia="CharterITC" w:hAnsi="Times New Roman" w:cs="Times New Roman"/>
                <w:sz w:val="24"/>
                <w:szCs w:val="24"/>
                <w:lang w:val="ru-RU"/>
              </w:rPr>
              <w:t>проблем накопления отходов в современном потребительском обществе</w:t>
            </w:r>
          </w:p>
        </w:tc>
      </w:tr>
      <w:tr w:rsidR="00B050E9" w:rsidRPr="00F628A9" w14:paraId="7EB1607B" w14:textId="77777777" w:rsidTr="005C03AC">
        <w:tc>
          <w:tcPr>
            <w:tcW w:w="315" w:type="pct"/>
          </w:tcPr>
          <w:p w14:paraId="4BDC80D7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harterITC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6E81A55A" w14:textId="0F5BB286" w:rsidR="00B050E9" w:rsidRPr="004049EC" w:rsidRDefault="00B050E9" w:rsidP="005C03AC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49EC">
              <w:rPr>
                <w:rFonts w:ascii="Times New Roman" w:eastAsia="CharterITC" w:hAnsi="Times New Roman" w:cs="Times New Roman"/>
                <w:sz w:val="24"/>
                <w:szCs w:val="24"/>
                <w:lang w:val="ru-RU"/>
              </w:rPr>
              <w:t>Гибридные искусственные материалы, одновременно обладающие свойствами нескольких материалов (например, стекла и металла, керамики и металла и др.)</w:t>
            </w:r>
          </w:p>
        </w:tc>
      </w:tr>
      <w:tr w:rsidR="00B050E9" w:rsidRPr="00F628A9" w14:paraId="2EA49A1B" w14:textId="77777777" w:rsidTr="005C03AC">
        <w:tc>
          <w:tcPr>
            <w:tcW w:w="315" w:type="pct"/>
          </w:tcPr>
          <w:p w14:paraId="07F2C8DB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75CF595F" w14:textId="6547A0DA" w:rsidR="00B050E9" w:rsidRPr="004049EC" w:rsidRDefault="00B050E9" w:rsidP="005C03AC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4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 экологичности и безопасности строительных материалов и изделий</w:t>
            </w:r>
          </w:p>
        </w:tc>
      </w:tr>
      <w:tr w:rsidR="00B050E9" w:rsidRPr="00F628A9" w14:paraId="7DF9442E" w14:textId="77777777" w:rsidTr="005C03AC">
        <w:tc>
          <w:tcPr>
            <w:tcW w:w="315" w:type="pct"/>
          </w:tcPr>
          <w:p w14:paraId="6D607DAD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7BB8DCBD" w14:textId="08101E21" w:rsidR="00B050E9" w:rsidRPr="004049EC" w:rsidRDefault="00B050E9" w:rsidP="005C03AC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4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Самовосстанавливающиеся материалы</w:t>
            </w:r>
            <w:r w:rsidRPr="004049EC">
              <w:rPr>
                <w:rFonts w:ascii="Times New Roman" w:eastAsia="CharterITC" w:hAnsi="Times New Roman" w:cs="Times New Roman"/>
                <w:sz w:val="24"/>
                <w:szCs w:val="24"/>
                <w:lang w:val="ru-RU"/>
              </w:rPr>
              <w:t xml:space="preserve"> – уникальные материалы в обозримой перспективе (самовосстанавливающиеся бетоны, металлы, композиты и пр.)</w:t>
            </w:r>
          </w:p>
        </w:tc>
      </w:tr>
      <w:tr w:rsidR="00B050E9" w:rsidRPr="00F628A9" w14:paraId="0F602F73" w14:textId="77777777" w:rsidTr="005C03AC">
        <w:tc>
          <w:tcPr>
            <w:tcW w:w="315" w:type="pct"/>
          </w:tcPr>
          <w:p w14:paraId="1BC5CC94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5EB98CEC" w14:textId="29C23DB3" w:rsidR="00B050E9" w:rsidRPr="004049EC" w:rsidRDefault="00B050E9" w:rsidP="005C03AC">
            <w:pPr>
              <w:tabs>
                <w:tab w:val="left" w:pos="993"/>
              </w:tabs>
              <w:spacing w:after="0" w:line="240" w:lineRule="auto"/>
              <w:ind w:right="3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4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Аддитивные технологии, как </w:t>
            </w:r>
            <w:r w:rsidRPr="00404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приоритетное направление развития науки, техники и технологии</w:t>
            </w:r>
          </w:p>
        </w:tc>
      </w:tr>
      <w:tr w:rsidR="00B050E9" w:rsidRPr="00F628A9" w14:paraId="0EB6519F" w14:textId="77777777" w:rsidTr="005C03AC">
        <w:tc>
          <w:tcPr>
            <w:tcW w:w="315" w:type="pct"/>
          </w:tcPr>
          <w:p w14:paraId="2F9513BD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85" w:type="pct"/>
            <w:vAlign w:val="center"/>
          </w:tcPr>
          <w:p w14:paraId="78090FF6" w14:textId="0E46075C" w:rsidR="00B050E9" w:rsidRPr="004049EC" w:rsidRDefault="00B050E9" w:rsidP="005C03A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eastAsia="CharterITC" w:hAnsi="Times New Roman" w:cs="Times New Roman"/>
                <w:sz w:val="24"/>
                <w:szCs w:val="24"/>
                <w:lang w:val="ru-RU"/>
              </w:rPr>
            </w:pPr>
            <w:r w:rsidRPr="004049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Инновации в производстве керамических материалов</w:t>
            </w:r>
            <w:r w:rsidRPr="00404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изделий</w:t>
            </w:r>
          </w:p>
        </w:tc>
      </w:tr>
      <w:tr w:rsidR="00B050E9" w:rsidRPr="004049EC" w14:paraId="7B4043D8" w14:textId="77777777" w:rsidTr="005C03AC">
        <w:tc>
          <w:tcPr>
            <w:tcW w:w="315" w:type="pct"/>
          </w:tcPr>
          <w:p w14:paraId="2ABBE930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harterITC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036600FB" w14:textId="0522FFCC" w:rsidR="00B050E9" w:rsidRPr="004049EC" w:rsidRDefault="00B050E9" w:rsidP="005C03AC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eastAsia="CharterITC" w:hAnsi="Times New Roman" w:cs="Times New Roman"/>
                <w:sz w:val="24"/>
                <w:szCs w:val="24"/>
              </w:rPr>
            </w:pPr>
            <w:r w:rsidRPr="004049EC">
              <w:rPr>
                <w:rFonts w:ascii="Times New Roman" w:eastAsia="CharterITC" w:hAnsi="Times New Roman" w:cs="Times New Roman"/>
                <w:sz w:val="24"/>
                <w:szCs w:val="24"/>
              </w:rPr>
              <w:t>Современная эффективная строительная керамика</w:t>
            </w:r>
          </w:p>
        </w:tc>
      </w:tr>
      <w:tr w:rsidR="00B050E9" w:rsidRPr="00F628A9" w14:paraId="68EEEB56" w14:textId="77777777" w:rsidTr="005C03AC">
        <w:tc>
          <w:tcPr>
            <w:tcW w:w="315" w:type="pct"/>
          </w:tcPr>
          <w:p w14:paraId="063237C7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shd w:val="clear" w:color="auto" w:fill="FFFFFF"/>
              <w:tabs>
                <w:tab w:val="left" w:pos="851"/>
                <w:tab w:val="left" w:pos="993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6B77AB2E" w14:textId="05ED9322" w:rsidR="00B050E9" w:rsidRPr="004049EC" w:rsidRDefault="00B050E9" w:rsidP="005C03AC">
            <w:pPr>
              <w:shd w:val="clear" w:color="auto" w:fill="FFFFFF"/>
              <w:tabs>
                <w:tab w:val="left" w:pos="851"/>
                <w:tab w:val="left" w:pos="993"/>
              </w:tabs>
              <w:spacing w:after="0" w:line="240" w:lineRule="auto"/>
              <w:ind w:right="327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404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Строительная керамика на основе некондиционного сырья</w:t>
            </w:r>
          </w:p>
        </w:tc>
      </w:tr>
      <w:tr w:rsidR="00B050E9" w:rsidRPr="00F628A9" w14:paraId="62C39555" w14:textId="77777777" w:rsidTr="005C03AC">
        <w:tc>
          <w:tcPr>
            <w:tcW w:w="315" w:type="pct"/>
          </w:tcPr>
          <w:p w14:paraId="4118461C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30C7242D" w14:textId="4F927827" w:rsidR="00B050E9" w:rsidRPr="004049EC" w:rsidRDefault="00B050E9" w:rsidP="005C03AC">
            <w:pPr>
              <w:tabs>
                <w:tab w:val="left" w:pos="993"/>
              </w:tabs>
              <w:spacing w:after="0" w:line="240" w:lineRule="auto"/>
              <w:ind w:right="3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4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Нанотехнологии в производстве строительной керамики</w:t>
            </w:r>
          </w:p>
        </w:tc>
      </w:tr>
      <w:tr w:rsidR="00B050E9" w:rsidRPr="00F628A9" w14:paraId="5D8205E8" w14:textId="77777777" w:rsidTr="005C03AC">
        <w:tc>
          <w:tcPr>
            <w:tcW w:w="315" w:type="pct"/>
          </w:tcPr>
          <w:p w14:paraId="3BBAA021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0444C68F" w14:textId="5B46871F" w:rsidR="00B050E9" w:rsidRPr="004049EC" w:rsidRDefault="00B050E9" w:rsidP="005C03AC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4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Современные возможности керамических изделий в строительстве</w:t>
            </w:r>
          </w:p>
        </w:tc>
      </w:tr>
      <w:tr w:rsidR="00B050E9" w:rsidRPr="00F628A9" w14:paraId="34BA9A58" w14:textId="77777777" w:rsidTr="005C03AC">
        <w:tc>
          <w:tcPr>
            <w:tcW w:w="315" w:type="pct"/>
          </w:tcPr>
          <w:p w14:paraId="2383C925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60298AB1" w14:textId="019DF319" w:rsidR="00B050E9" w:rsidRPr="004049EC" w:rsidRDefault="00B050E9" w:rsidP="005C03AC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eastAsia="CharterITC" w:hAnsi="Times New Roman" w:cs="Times New Roman"/>
                <w:sz w:val="24"/>
                <w:szCs w:val="24"/>
                <w:lang w:val="ru-RU"/>
              </w:rPr>
            </w:pPr>
            <w:r w:rsidRPr="00404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Пористая керамика: современное состояние и</w:t>
            </w:r>
            <w:r w:rsidRPr="004049E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04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перспективы</w:t>
            </w:r>
          </w:p>
        </w:tc>
      </w:tr>
      <w:tr w:rsidR="00B050E9" w:rsidRPr="004049EC" w14:paraId="5E0CE9D2" w14:textId="77777777" w:rsidTr="005C03AC">
        <w:tc>
          <w:tcPr>
            <w:tcW w:w="315" w:type="pct"/>
          </w:tcPr>
          <w:p w14:paraId="4E26E5E9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75BFE6FA" w14:textId="11C859BA" w:rsidR="00B050E9" w:rsidRPr="004049EC" w:rsidRDefault="00B050E9" w:rsidP="005C03AC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Керамоволокнистые огнеупорные теплоизоляционные материалы</w:t>
            </w:r>
          </w:p>
        </w:tc>
      </w:tr>
      <w:tr w:rsidR="00B050E9" w:rsidRPr="00F628A9" w14:paraId="4A64C646" w14:textId="77777777" w:rsidTr="005C03AC">
        <w:tc>
          <w:tcPr>
            <w:tcW w:w="315" w:type="pct"/>
          </w:tcPr>
          <w:p w14:paraId="01CED061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Style w:val="af8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307317CC" w14:textId="454EF9B8" w:rsidR="00B050E9" w:rsidRPr="004049EC" w:rsidRDefault="00B050E9" w:rsidP="005C03AC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4049EC">
              <w:rPr>
                <w:rStyle w:val="af8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ru-RU"/>
              </w:rPr>
              <w:t>Пено- и газокерамика</w:t>
            </w:r>
            <w:r w:rsidRPr="004049E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404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как экологичные энергосберегающие изоляционные материалы</w:t>
            </w:r>
          </w:p>
        </w:tc>
      </w:tr>
      <w:tr w:rsidR="00B050E9" w:rsidRPr="004049EC" w14:paraId="73A96FA6" w14:textId="77777777" w:rsidTr="005C03AC">
        <w:tc>
          <w:tcPr>
            <w:tcW w:w="315" w:type="pct"/>
          </w:tcPr>
          <w:p w14:paraId="48E96589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17174B1E" w14:textId="761CC61E" w:rsidR="00B050E9" w:rsidRPr="004049EC" w:rsidRDefault="00B050E9" w:rsidP="005C03AC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9EC">
              <w:rPr>
                <w:rFonts w:ascii="Times New Roman" w:hAnsi="Times New Roman" w:cs="Times New Roman"/>
                <w:sz w:val="24"/>
                <w:szCs w:val="24"/>
              </w:rPr>
              <w:t>Специальные теплоизоляционные огнеупорные изделия</w:t>
            </w:r>
          </w:p>
        </w:tc>
      </w:tr>
      <w:tr w:rsidR="00B050E9" w:rsidRPr="004049EC" w14:paraId="4CDEEDD7" w14:textId="77777777" w:rsidTr="005C03AC">
        <w:tc>
          <w:tcPr>
            <w:tcW w:w="315" w:type="pct"/>
          </w:tcPr>
          <w:p w14:paraId="54BAF97F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5" w:type="pct"/>
            <w:vAlign w:val="center"/>
          </w:tcPr>
          <w:p w14:paraId="462D2485" w14:textId="3CE91442" w:rsidR="00B050E9" w:rsidRPr="004049EC" w:rsidRDefault="00B050E9" w:rsidP="005C03AC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9EC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Комбинированные теплоизоляционные материалы</w:t>
            </w:r>
          </w:p>
        </w:tc>
      </w:tr>
      <w:tr w:rsidR="00B050E9" w:rsidRPr="00F628A9" w14:paraId="6C1A8E79" w14:textId="77777777" w:rsidTr="005C03AC">
        <w:tc>
          <w:tcPr>
            <w:tcW w:w="315" w:type="pct"/>
          </w:tcPr>
          <w:p w14:paraId="0C675D1D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1F571DAF" w14:textId="24026EF4" w:rsidR="00B050E9" w:rsidRPr="004049EC" w:rsidRDefault="00B050E9" w:rsidP="005C03AC">
            <w:pPr>
              <w:tabs>
                <w:tab w:val="left" w:pos="851"/>
                <w:tab w:val="left" w:pos="993"/>
              </w:tabs>
              <w:spacing w:after="0" w:line="240" w:lineRule="auto"/>
              <w:ind w:right="3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4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Энергоэффективные строительные материалы на основе растительных отходов</w:t>
            </w:r>
          </w:p>
        </w:tc>
      </w:tr>
      <w:tr w:rsidR="00B050E9" w:rsidRPr="00F628A9" w14:paraId="0220AE71" w14:textId="77777777" w:rsidTr="005C03AC">
        <w:tc>
          <w:tcPr>
            <w:tcW w:w="315" w:type="pct"/>
          </w:tcPr>
          <w:p w14:paraId="659E7F5E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harterITC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51D8B83C" w14:textId="746BC62C" w:rsidR="00B050E9" w:rsidRPr="004049EC" w:rsidRDefault="00B050E9" w:rsidP="005C03AC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Style w:val="af8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049EC">
              <w:rPr>
                <w:rFonts w:ascii="Times New Roman" w:eastAsia="CharterITC" w:hAnsi="Times New Roman" w:cs="Times New Roman"/>
                <w:sz w:val="24"/>
                <w:szCs w:val="24"/>
                <w:lang w:val="ru-RU"/>
              </w:rPr>
              <w:t>Вакуумная теплоизоляция и перспективы ее использования в строительстве</w:t>
            </w:r>
          </w:p>
        </w:tc>
      </w:tr>
      <w:tr w:rsidR="00B050E9" w:rsidRPr="00F628A9" w14:paraId="78602C9A" w14:textId="77777777" w:rsidTr="005C03AC">
        <w:tc>
          <w:tcPr>
            <w:tcW w:w="315" w:type="pct"/>
          </w:tcPr>
          <w:p w14:paraId="0325B484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3AD0D3F5" w14:textId="0C891CE2" w:rsidR="00B050E9" w:rsidRPr="004049EC" w:rsidRDefault="00B050E9" w:rsidP="005C03AC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4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Производство бетонов в аспекте</w:t>
            </w:r>
            <w:r w:rsidRPr="00404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04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снижения «углеродного следа» в атмосфере</w:t>
            </w:r>
          </w:p>
        </w:tc>
      </w:tr>
      <w:tr w:rsidR="00B050E9" w:rsidRPr="00F628A9" w14:paraId="2AF34A3E" w14:textId="77777777" w:rsidTr="005C03AC">
        <w:tc>
          <w:tcPr>
            <w:tcW w:w="315" w:type="pct"/>
          </w:tcPr>
          <w:p w14:paraId="61909D4F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1C9C158C" w14:textId="588AD816" w:rsidR="00B050E9" w:rsidRPr="004049EC" w:rsidRDefault="00B050E9" w:rsidP="005C03AC">
            <w:pPr>
              <w:tabs>
                <w:tab w:val="left" w:pos="993"/>
              </w:tabs>
              <w:spacing w:after="0" w:line="240" w:lineRule="auto"/>
              <w:ind w:right="32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04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технологии и практика геополимерных бетонов</w:t>
            </w:r>
          </w:p>
        </w:tc>
      </w:tr>
      <w:tr w:rsidR="00B050E9" w:rsidRPr="00F628A9" w14:paraId="44E634D5" w14:textId="77777777" w:rsidTr="005C03AC">
        <w:tc>
          <w:tcPr>
            <w:tcW w:w="315" w:type="pct"/>
          </w:tcPr>
          <w:p w14:paraId="1F574D2D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5273F0B5" w14:textId="03EFBDF7" w:rsidR="00B050E9" w:rsidRPr="004049EC" w:rsidRDefault="00B050E9" w:rsidP="005C03AC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eastAsia="CharterITC" w:hAnsi="Times New Roman" w:cs="Times New Roman"/>
                <w:sz w:val="24"/>
                <w:szCs w:val="24"/>
                <w:lang w:val="ru-RU"/>
              </w:rPr>
            </w:pPr>
            <w:r w:rsidRPr="00404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Реакционно-порошковые бетоны в аспекте возможности использования техногенных отходов производств Казахстана</w:t>
            </w:r>
          </w:p>
        </w:tc>
      </w:tr>
      <w:tr w:rsidR="00B050E9" w:rsidRPr="00F628A9" w14:paraId="78EA78D0" w14:textId="77777777" w:rsidTr="005C03AC">
        <w:tc>
          <w:tcPr>
            <w:tcW w:w="315" w:type="pct"/>
          </w:tcPr>
          <w:p w14:paraId="5A242742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4E85AA7E" w14:textId="733883C6" w:rsidR="00B050E9" w:rsidRPr="004049EC" w:rsidRDefault="00B050E9" w:rsidP="005C03AC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eastAsia="CharterITC" w:hAnsi="Times New Roman" w:cs="Times New Roman"/>
                <w:sz w:val="24"/>
                <w:szCs w:val="24"/>
                <w:lang w:val="ru-RU"/>
              </w:rPr>
            </w:pPr>
            <w:r w:rsidRPr="00404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кремнеземистых наполнителей на структурообразование и</w:t>
            </w:r>
            <w:r w:rsidRPr="00404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4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высокофункциональных бетонов</w:t>
            </w:r>
          </w:p>
        </w:tc>
      </w:tr>
      <w:tr w:rsidR="00B050E9" w:rsidRPr="00F628A9" w14:paraId="1C369D4B" w14:textId="77777777" w:rsidTr="005C03AC">
        <w:tc>
          <w:tcPr>
            <w:tcW w:w="315" w:type="pct"/>
          </w:tcPr>
          <w:p w14:paraId="63EC5D1C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5629C9FC" w14:textId="3802F135" w:rsidR="00B050E9" w:rsidRPr="004049EC" w:rsidRDefault="00B050E9" w:rsidP="005C03AC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eastAsia="CharterITC" w:hAnsi="Times New Roman" w:cs="Times New Roman"/>
                <w:sz w:val="24"/>
                <w:szCs w:val="24"/>
                <w:lang w:val="ru-RU"/>
              </w:rPr>
            </w:pPr>
            <w:r w:rsidRPr="00404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минеральных</w:t>
            </w:r>
            <w:r w:rsidRPr="00404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4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наномодификаторов на формирование структуры и свойств высокофункциональных бетонов</w:t>
            </w:r>
          </w:p>
        </w:tc>
      </w:tr>
      <w:tr w:rsidR="00B050E9" w:rsidRPr="00F628A9" w14:paraId="1EC6030B" w14:textId="77777777" w:rsidTr="005C03AC">
        <w:tc>
          <w:tcPr>
            <w:tcW w:w="315" w:type="pct"/>
          </w:tcPr>
          <w:p w14:paraId="55C52664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85" w:type="pct"/>
            <w:vAlign w:val="center"/>
          </w:tcPr>
          <w:p w14:paraId="763D0A6E" w14:textId="5EAA8C83" w:rsidR="00B050E9" w:rsidRPr="004049EC" w:rsidRDefault="00B050E9" w:rsidP="005C03AC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Перспективы использования промышленных отходов в производстве бетона </w:t>
            </w:r>
          </w:p>
        </w:tc>
      </w:tr>
      <w:tr w:rsidR="00B050E9" w:rsidRPr="00F628A9" w14:paraId="276E614E" w14:textId="77777777" w:rsidTr="005C03AC">
        <w:tc>
          <w:tcPr>
            <w:tcW w:w="315" w:type="pct"/>
          </w:tcPr>
          <w:p w14:paraId="56D24003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85" w:type="pct"/>
            <w:vAlign w:val="center"/>
          </w:tcPr>
          <w:p w14:paraId="2D6F71D2" w14:textId="7E5AEFFC" w:rsidR="00B050E9" w:rsidRPr="004049EC" w:rsidRDefault="00B050E9" w:rsidP="005C03AC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«Зеленый» бетон как направление устойчивого строительства</w:t>
            </w:r>
          </w:p>
        </w:tc>
      </w:tr>
      <w:tr w:rsidR="00B050E9" w:rsidRPr="004049EC" w14:paraId="6451999C" w14:textId="77777777" w:rsidTr="005C03AC">
        <w:tc>
          <w:tcPr>
            <w:tcW w:w="315" w:type="pct"/>
          </w:tcPr>
          <w:p w14:paraId="10616CF1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85" w:type="pct"/>
            <w:vAlign w:val="center"/>
          </w:tcPr>
          <w:p w14:paraId="5097A2E9" w14:textId="5238F5A7" w:rsidR="00B050E9" w:rsidRPr="004049EC" w:rsidRDefault="00B050E9" w:rsidP="005C03AC">
            <w:pPr>
              <w:tabs>
                <w:tab w:val="left" w:pos="993"/>
              </w:tabs>
              <w:spacing w:after="0" w:line="240" w:lineRule="auto"/>
              <w:ind w:right="3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EC">
              <w:rPr>
                <w:rFonts w:ascii="Times New Roman" w:hAnsi="Times New Roman" w:cs="Times New Roman"/>
                <w:sz w:val="24"/>
                <w:szCs w:val="24"/>
              </w:rPr>
              <w:t xml:space="preserve">Нанотехнологии в производстве бетона </w:t>
            </w:r>
          </w:p>
        </w:tc>
      </w:tr>
      <w:tr w:rsidR="00B050E9" w:rsidRPr="00F628A9" w14:paraId="068EA558" w14:textId="77777777" w:rsidTr="005C03AC">
        <w:tc>
          <w:tcPr>
            <w:tcW w:w="315" w:type="pct"/>
          </w:tcPr>
          <w:p w14:paraId="18AA8FFA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85" w:type="pct"/>
            <w:vAlign w:val="center"/>
          </w:tcPr>
          <w:p w14:paraId="297EF520" w14:textId="3BF6FB8E" w:rsidR="00B050E9" w:rsidRPr="004049EC" w:rsidRDefault="00B050E9" w:rsidP="005C03A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4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049E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04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-печать бетонных конструкций: возможности и ограничения</w:t>
            </w:r>
          </w:p>
        </w:tc>
      </w:tr>
      <w:tr w:rsidR="00B050E9" w:rsidRPr="00F628A9" w14:paraId="5C63E6F2" w14:textId="77777777" w:rsidTr="005C03AC">
        <w:tc>
          <w:tcPr>
            <w:tcW w:w="315" w:type="pct"/>
          </w:tcPr>
          <w:p w14:paraId="68E28017" w14:textId="77777777" w:rsidR="00B050E9" w:rsidRPr="004049EC" w:rsidRDefault="00B050E9">
            <w:pPr>
              <w:pStyle w:val="af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harterITC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85" w:type="pct"/>
            <w:vAlign w:val="center"/>
          </w:tcPr>
          <w:p w14:paraId="2969D6D8" w14:textId="3516E023" w:rsidR="00B050E9" w:rsidRPr="004049EC" w:rsidRDefault="00B050E9" w:rsidP="005C03A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eastAsia="CharterITC" w:hAnsi="Times New Roman" w:cs="Times New Roman"/>
                <w:sz w:val="24"/>
                <w:szCs w:val="24"/>
                <w:lang w:val="ru-RU"/>
              </w:rPr>
            </w:pPr>
            <w:r w:rsidRPr="004049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функционалды бетондарға модификаторлар кешендерін енгізу кезіндегі синергетикалық, антагонистік және басқа әсерлер </w:t>
            </w:r>
          </w:p>
        </w:tc>
      </w:tr>
    </w:tbl>
    <w:p w14:paraId="46DFE61B" w14:textId="77777777" w:rsidR="00B050E9" w:rsidRPr="004049EC" w:rsidRDefault="00B050E9" w:rsidP="004049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B050E9" w:rsidRPr="004049EC" w:rsidSect="005C03AC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harterIT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3952314"/>
    <w:multiLevelType w:val="hybridMultilevel"/>
    <w:tmpl w:val="F350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61501"/>
    <w:multiLevelType w:val="hybridMultilevel"/>
    <w:tmpl w:val="F1669F80"/>
    <w:lvl w:ilvl="0" w:tplc="04190011">
      <w:start w:val="1"/>
      <w:numFmt w:val="decimal"/>
      <w:lvlText w:val="%1)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B931A3E"/>
    <w:multiLevelType w:val="hybridMultilevel"/>
    <w:tmpl w:val="CE8E93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86B"/>
    <w:rsid w:val="0006063C"/>
    <w:rsid w:val="0015074B"/>
    <w:rsid w:val="001558D5"/>
    <w:rsid w:val="001C3B15"/>
    <w:rsid w:val="0029639D"/>
    <w:rsid w:val="00326F90"/>
    <w:rsid w:val="00356AD0"/>
    <w:rsid w:val="004049EC"/>
    <w:rsid w:val="005531DB"/>
    <w:rsid w:val="005C03AC"/>
    <w:rsid w:val="00663CDC"/>
    <w:rsid w:val="00686280"/>
    <w:rsid w:val="00AA1D8D"/>
    <w:rsid w:val="00AF3C02"/>
    <w:rsid w:val="00B050E9"/>
    <w:rsid w:val="00B47730"/>
    <w:rsid w:val="00B95D0F"/>
    <w:rsid w:val="00BC4915"/>
    <w:rsid w:val="00CB0664"/>
    <w:rsid w:val="00F628A9"/>
    <w:rsid w:val="00FA4F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37C7E"/>
  <w14:defaultImageDpi w14:val="300"/>
  <w15:docId w15:val="{30506350-B962-463A-9EC2-543F52AF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link w:val="aa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c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2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9">
    <w:name w:val="Body Text Indent"/>
    <w:basedOn w:val="a1"/>
    <w:link w:val="affa"/>
    <w:rsid w:val="004049E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a">
    <w:name w:val="Основной текст с отступом Знак"/>
    <w:basedOn w:val="a2"/>
    <w:link w:val="aff9"/>
    <w:rsid w:val="004049E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b">
    <w:name w:val="page number"/>
    <w:basedOn w:val="a2"/>
    <w:rsid w:val="004049EC"/>
  </w:style>
  <w:style w:type="character" w:customStyle="1" w:styleId="FontStyle12">
    <w:name w:val="Font Style12"/>
    <w:rsid w:val="004049EC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4049EC"/>
    <w:rPr>
      <w:rFonts w:ascii="Times New Roman" w:hAnsi="Times New Roman" w:cs="Times New Roman"/>
      <w:b/>
      <w:bCs/>
      <w:sz w:val="30"/>
      <w:szCs w:val="30"/>
    </w:rPr>
  </w:style>
  <w:style w:type="paragraph" w:customStyle="1" w:styleId="Style4">
    <w:name w:val="Style4"/>
    <w:basedOn w:val="a1"/>
    <w:rsid w:val="004049EC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paragraph" w:customStyle="1" w:styleId="14">
    <w:name w:val="Стиль1"/>
    <w:basedOn w:val="1"/>
    <w:rsid w:val="004049EC"/>
    <w:pPr>
      <w:keepNext w:val="0"/>
      <w:keepLines w:val="0"/>
      <w:spacing w:before="100" w:beforeAutospacing="1" w:after="100" w:afterAutospacing="1" w:line="240" w:lineRule="auto"/>
    </w:pPr>
    <w:rPr>
      <w:rFonts w:ascii="Arial" w:eastAsia="Times New Roman" w:hAnsi="Arial" w:cs="Times New Roman"/>
      <w:color w:val="auto"/>
      <w:szCs w:val="48"/>
      <w:lang w:val="x-none" w:eastAsia="ru-RU"/>
    </w:rPr>
  </w:style>
  <w:style w:type="character" w:styleId="affc">
    <w:name w:val="Hyperlink"/>
    <w:rsid w:val="004049EC"/>
    <w:rPr>
      <w:color w:val="0000FF"/>
      <w:u w:val="single"/>
    </w:rPr>
  </w:style>
  <w:style w:type="character" w:customStyle="1" w:styleId="aa">
    <w:name w:val="Без интервала Знак"/>
    <w:link w:val="a9"/>
    <w:uiPriority w:val="1"/>
    <w:rsid w:val="004049EC"/>
  </w:style>
  <w:style w:type="paragraph" w:styleId="affd">
    <w:name w:val="Normal (Web)"/>
    <w:basedOn w:val="a1"/>
    <w:uiPriority w:val="99"/>
    <w:unhideWhenUsed/>
    <w:rsid w:val="0040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2c">
    <w:name w:val="Body Text Indent 2"/>
    <w:basedOn w:val="a1"/>
    <w:link w:val="2d"/>
    <w:rsid w:val="004049E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d">
    <w:name w:val="Основной текст с отступом 2 Знак"/>
    <w:basedOn w:val="a2"/>
    <w:link w:val="2c"/>
    <w:rsid w:val="004049E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0">
    <w:name w:val="s0"/>
    <w:rsid w:val="004049EC"/>
  </w:style>
  <w:style w:type="paragraph" w:customStyle="1" w:styleId="nu">
    <w:name w:val="nu"/>
    <w:basedOn w:val="a1"/>
    <w:rsid w:val="0040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4049EC"/>
  </w:style>
  <w:style w:type="character" w:customStyle="1" w:styleId="affe">
    <w:name w:val="Текст выноски Знак"/>
    <w:basedOn w:val="a2"/>
    <w:link w:val="afff"/>
    <w:uiPriority w:val="99"/>
    <w:semiHidden/>
    <w:rsid w:val="004049EC"/>
    <w:rPr>
      <w:rFonts w:ascii="Segoe UI" w:eastAsia="Times New Roman" w:hAnsi="Segoe UI" w:cs="Segoe UI"/>
      <w:sz w:val="18"/>
      <w:szCs w:val="18"/>
      <w:lang w:eastAsia="ru-RU"/>
    </w:rPr>
  </w:style>
  <w:style w:type="paragraph" w:styleId="afff">
    <w:name w:val="Balloon Text"/>
    <w:basedOn w:val="a1"/>
    <w:link w:val="affe"/>
    <w:uiPriority w:val="99"/>
    <w:semiHidden/>
    <w:unhideWhenUsed/>
    <w:rsid w:val="004049E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5">
    <w:name w:val="Текст выноски Знак1"/>
    <w:basedOn w:val="a2"/>
    <w:uiPriority w:val="99"/>
    <w:semiHidden/>
    <w:rsid w:val="004049EC"/>
    <w:rPr>
      <w:rFonts w:ascii="Segoe UI" w:hAnsi="Segoe UI" w:cs="Segoe UI"/>
      <w:sz w:val="18"/>
      <w:szCs w:val="18"/>
    </w:rPr>
  </w:style>
  <w:style w:type="character" w:customStyle="1" w:styleId="FontStyle575">
    <w:name w:val="Font Style575"/>
    <w:uiPriority w:val="99"/>
    <w:rsid w:val="004049EC"/>
    <w:rPr>
      <w:rFonts w:ascii="Times New Roman" w:hAnsi="Times New Roman" w:cs="Times New Roman"/>
      <w:sz w:val="18"/>
      <w:szCs w:val="18"/>
    </w:rPr>
  </w:style>
  <w:style w:type="paragraph" w:customStyle="1" w:styleId="Style24">
    <w:name w:val="Style24"/>
    <w:basedOn w:val="a1"/>
    <w:uiPriority w:val="99"/>
    <w:rsid w:val="004049EC"/>
    <w:pPr>
      <w:widowControl w:val="0"/>
      <w:autoSpaceDE w:val="0"/>
      <w:autoSpaceDN w:val="0"/>
      <w:adjustRightInd w:val="0"/>
      <w:spacing w:after="0" w:line="257" w:lineRule="exact"/>
      <w:ind w:firstLine="394"/>
    </w:pPr>
    <w:rPr>
      <w:rFonts w:ascii="Impact" w:eastAsia="Times New Roman" w:hAnsi="Impact" w:cs="Times New Roman"/>
      <w:sz w:val="24"/>
      <w:szCs w:val="24"/>
      <w:lang w:val="ru-RU" w:eastAsia="ru-RU"/>
    </w:rPr>
  </w:style>
  <w:style w:type="character" w:customStyle="1" w:styleId="FontStyle63">
    <w:name w:val="Font Style63"/>
    <w:uiPriority w:val="99"/>
    <w:rsid w:val="004049EC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1"/>
    <w:uiPriority w:val="99"/>
    <w:rsid w:val="004049EC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8">
    <w:name w:val="Style28"/>
    <w:basedOn w:val="a1"/>
    <w:uiPriority w:val="99"/>
    <w:rsid w:val="004049EC"/>
    <w:pPr>
      <w:widowControl w:val="0"/>
      <w:autoSpaceDE w:val="0"/>
      <w:autoSpaceDN w:val="0"/>
      <w:adjustRightInd w:val="0"/>
      <w:spacing w:after="0" w:line="235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049E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paragraph" w:customStyle="1" w:styleId="16">
    <w:name w:val="Без интервала1"/>
    <w:qFormat/>
    <w:rsid w:val="004049EC"/>
    <w:pPr>
      <w:spacing w:after="0" w:line="240" w:lineRule="auto"/>
    </w:pPr>
    <w:rPr>
      <w:rFonts w:ascii="Arial" w:eastAsia="Calibri" w:hAnsi="Arial" w:cs="Times New Roman"/>
      <w:sz w:val="28"/>
      <w:szCs w:val="24"/>
      <w:lang w:val="ru-RU" w:eastAsia="ru-RU"/>
    </w:rPr>
  </w:style>
  <w:style w:type="character" w:customStyle="1" w:styleId="s1">
    <w:name w:val="s1"/>
    <w:rsid w:val="004049EC"/>
    <w:rPr>
      <w:rFonts w:ascii="Times New Roman" w:eastAsia="Times New Roman" w:hAnsi="Times New Roman" w:cs="Times New Roman" w:hint="default"/>
      <w:b/>
      <w:bCs/>
      <w:color w:val="000000"/>
      <w:sz w:val="28"/>
      <w:szCs w:val="28"/>
      <w:lang w:val="ru-RU"/>
    </w:rPr>
  </w:style>
  <w:style w:type="paragraph" w:customStyle="1" w:styleId="afff0">
    <w:name w:val="Знак"/>
    <w:basedOn w:val="a1"/>
    <w:autoRedefine/>
    <w:rsid w:val="004049E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</w:rPr>
  </w:style>
  <w:style w:type="paragraph" w:customStyle="1" w:styleId="17">
    <w:name w:val="Обычный1"/>
    <w:rsid w:val="00404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tejustify">
    <w:name w:val="rtejustify"/>
    <w:basedOn w:val="a1"/>
    <w:rsid w:val="0040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Ю.В.</dc:creator>
  <cp:keywords/>
  <dc:description>generated by python-docx</dc:description>
  <cp:lastModifiedBy>Махметова Ардак</cp:lastModifiedBy>
  <cp:revision>9</cp:revision>
  <dcterms:created xsi:type="dcterms:W3CDTF">2026-06-03T10:07:00Z</dcterms:created>
  <dcterms:modified xsi:type="dcterms:W3CDTF">2026-06-03T11:15:00Z</dcterms:modified>
  <cp:category/>
</cp:coreProperties>
</file>