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6B317" w14:textId="24C4A4E6" w:rsidR="00045A25" w:rsidRPr="00052357" w:rsidRDefault="003A2E93" w:rsidP="00052357">
      <w:pPr>
        <w:spacing w:after="0" w:line="240" w:lineRule="auto"/>
        <w:ind w:right="67"/>
        <w:jc w:val="center"/>
        <w:rPr>
          <w:rFonts w:ascii="Times New Roman" w:eastAsia="Times New Roman" w:hAnsi="Times New Roman" w:cs="Times New Roman"/>
          <w:sz w:val="24"/>
          <w:szCs w:val="24"/>
        </w:rPr>
      </w:pPr>
      <w:bookmarkStart w:id="0" w:name="z78"/>
      <w:r w:rsidRPr="00052357">
        <w:rPr>
          <w:rFonts w:ascii="Times New Roman" w:hAnsi="Times New Roman" w:cs="Times New Roman"/>
          <w:b/>
          <w:sz w:val="24"/>
          <w:szCs w:val="24"/>
        </w:rPr>
        <w:t>СПРАВКА</w:t>
      </w:r>
    </w:p>
    <w:bookmarkEnd w:id="0"/>
    <w:p w14:paraId="46A13D3E" w14:textId="77777777" w:rsidR="00052357" w:rsidRPr="00BF5944" w:rsidRDefault="00045A25" w:rsidP="00052357">
      <w:pPr>
        <w:autoSpaceDE w:val="0"/>
        <w:autoSpaceDN w:val="0"/>
        <w:adjustRightInd w:val="0"/>
        <w:spacing w:after="0" w:line="240" w:lineRule="auto"/>
        <w:jc w:val="center"/>
        <w:rPr>
          <w:rFonts w:ascii="Times New Roman" w:eastAsia="HiddenHorzOCR" w:hAnsi="Times New Roman" w:cs="Times New Roman"/>
          <w:b/>
          <w:color w:val="333639"/>
          <w:sz w:val="24"/>
          <w:szCs w:val="24"/>
        </w:rPr>
      </w:pPr>
      <w:r w:rsidRPr="00052357">
        <w:rPr>
          <w:rFonts w:ascii="Times New Roman" w:hAnsi="Times New Roman" w:cs="Times New Roman"/>
          <w:b/>
          <w:sz w:val="24"/>
          <w:szCs w:val="24"/>
        </w:rPr>
        <w:t xml:space="preserve">о соискателе </w:t>
      </w:r>
      <w:r w:rsidRPr="00BF5944">
        <w:rPr>
          <w:rFonts w:ascii="Times New Roman" w:hAnsi="Times New Roman" w:cs="Times New Roman"/>
          <w:b/>
          <w:sz w:val="24"/>
          <w:szCs w:val="24"/>
        </w:rPr>
        <w:t>ученого звания</w:t>
      </w:r>
      <w:r w:rsidR="00052357" w:rsidRPr="00BF5944">
        <w:rPr>
          <w:rFonts w:ascii="Times New Roman" w:hAnsi="Times New Roman" w:cs="Times New Roman"/>
          <w:b/>
          <w:sz w:val="24"/>
          <w:szCs w:val="24"/>
        </w:rPr>
        <w:t xml:space="preserve"> </w:t>
      </w:r>
      <w:r w:rsidR="00052357" w:rsidRPr="00BF5944">
        <w:rPr>
          <w:rFonts w:ascii="Times New Roman" w:eastAsia="HiddenHorzOCR" w:hAnsi="Times New Roman" w:cs="Times New Roman"/>
          <w:b/>
          <w:color w:val="333639"/>
          <w:sz w:val="24"/>
          <w:szCs w:val="24"/>
        </w:rPr>
        <w:t xml:space="preserve">ассоциированного </w:t>
      </w:r>
      <w:r w:rsidR="00052357" w:rsidRPr="00BF5944">
        <w:rPr>
          <w:rFonts w:ascii="Times New Roman" w:eastAsia="HiddenHorzOCR" w:hAnsi="Times New Roman" w:cs="Times New Roman"/>
          <w:b/>
          <w:color w:val="202226"/>
          <w:sz w:val="24"/>
          <w:szCs w:val="24"/>
        </w:rPr>
        <w:t xml:space="preserve">профессора </w:t>
      </w:r>
      <w:r w:rsidR="00052357" w:rsidRPr="00BF5944">
        <w:rPr>
          <w:rFonts w:ascii="Times New Roman" w:eastAsia="HiddenHorzOCR" w:hAnsi="Times New Roman" w:cs="Times New Roman"/>
          <w:b/>
          <w:color w:val="333639"/>
          <w:sz w:val="24"/>
          <w:szCs w:val="24"/>
        </w:rPr>
        <w:t>(доцента)</w:t>
      </w:r>
    </w:p>
    <w:p w14:paraId="73926D98" w14:textId="77777777" w:rsidR="00BF5944" w:rsidRPr="00BF5944" w:rsidRDefault="00BF5944" w:rsidP="00BF5944">
      <w:pPr>
        <w:spacing w:after="0" w:line="240" w:lineRule="auto"/>
        <w:jc w:val="center"/>
        <w:textAlignment w:val="baseline"/>
        <w:rPr>
          <w:rFonts w:ascii="Times New Roman" w:hAnsi="Times New Roman" w:cs="Times New Roman"/>
          <w:b/>
          <w:sz w:val="24"/>
          <w:szCs w:val="24"/>
          <w:lang w:val="kk-KZ"/>
        </w:rPr>
      </w:pPr>
      <w:r w:rsidRPr="00BF5944">
        <w:rPr>
          <w:rFonts w:ascii="Times New Roman" w:hAnsi="Times New Roman" w:cs="Times New Roman"/>
          <w:b/>
          <w:sz w:val="24"/>
          <w:szCs w:val="24"/>
          <w:lang w:val="kk-KZ"/>
        </w:rPr>
        <w:t>Абиевой Гулданы Солтановны</w:t>
      </w:r>
    </w:p>
    <w:p w14:paraId="53835242" w14:textId="77777777" w:rsidR="00BF5944" w:rsidRPr="00BF5944" w:rsidRDefault="00BF5944" w:rsidP="00BF5944">
      <w:pPr>
        <w:spacing w:after="0" w:line="240" w:lineRule="auto"/>
        <w:jc w:val="center"/>
        <w:textAlignment w:val="baseline"/>
        <w:rPr>
          <w:rFonts w:ascii="Times New Roman" w:hAnsi="Times New Roman" w:cs="Times New Roman"/>
          <w:b/>
          <w:sz w:val="24"/>
          <w:szCs w:val="24"/>
          <w:lang w:val="kk-KZ"/>
        </w:rPr>
      </w:pPr>
      <w:r w:rsidRPr="00BF5944">
        <w:rPr>
          <w:rFonts w:ascii="Times New Roman" w:hAnsi="Times New Roman" w:cs="Times New Roman"/>
          <w:b/>
          <w:sz w:val="24"/>
          <w:szCs w:val="24"/>
          <w:lang w:val="kk-KZ"/>
        </w:rPr>
        <w:t>по классификатору научных направлений</w:t>
      </w:r>
    </w:p>
    <w:p w14:paraId="114C1B52" w14:textId="35D8E9C2" w:rsidR="00BF5944" w:rsidRDefault="00256E46" w:rsidP="00BF5944">
      <w:pPr>
        <w:spacing w:after="0" w:line="240" w:lineRule="auto"/>
        <w:jc w:val="center"/>
        <w:textAlignment w:val="baseline"/>
        <w:rPr>
          <w:rFonts w:ascii="Times New Roman" w:hAnsi="Times New Roman" w:cs="Times New Roman"/>
          <w:b/>
          <w:sz w:val="24"/>
          <w:szCs w:val="24"/>
          <w:lang w:val="kk-KZ"/>
        </w:rPr>
      </w:pPr>
      <w:r w:rsidRPr="00256E46">
        <w:rPr>
          <w:rFonts w:ascii="Times New Roman" w:hAnsi="Times New Roman" w:cs="Times New Roman"/>
          <w:b/>
          <w:sz w:val="24"/>
          <w:szCs w:val="24"/>
          <w:lang w:val="kk-KZ"/>
        </w:rPr>
        <w:t>20100 Гражданский и транспортный инжиниринг</w:t>
      </w:r>
    </w:p>
    <w:p w14:paraId="7A07BD51" w14:textId="77777777" w:rsidR="00256E46" w:rsidRPr="00045A25" w:rsidRDefault="00256E46" w:rsidP="00BF5944">
      <w:pPr>
        <w:spacing w:after="0" w:line="240" w:lineRule="auto"/>
        <w:jc w:val="center"/>
        <w:textAlignment w:val="baseline"/>
        <w:rPr>
          <w:rFonts w:ascii="Times New Roman" w:eastAsia="Times New Roman" w:hAnsi="Times New Roman" w:cs="Times New Roman"/>
          <w:color w:val="000000"/>
          <w:spacing w:val="2"/>
          <w:sz w:val="24"/>
          <w:szCs w:val="24"/>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0"/>
        <w:gridCol w:w="3728"/>
        <w:gridCol w:w="5245"/>
      </w:tblGrid>
      <w:tr w:rsidR="00045A25" w:rsidRPr="00255238" w14:paraId="0FC1441C" w14:textId="77777777" w:rsidTr="001B1A18">
        <w:trPr>
          <w:trHeight w:val="420"/>
        </w:trPr>
        <w:tc>
          <w:tcPr>
            <w:tcW w:w="520" w:type="dxa"/>
            <w:tcMar>
              <w:top w:w="45" w:type="dxa"/>
              <w:left w:w="75" w:type="dxa"/>
              <w:bottom w:w="45" w:type="dxa"/>
              <w:right w:w="75" w:type="dxa"/>
            </w:tcMar>
            <w:vAlign w:val="center"/>
            <w:hideMark/>
          </w:tcPr>
          <w:p w14:paraId="1AC01EB6" w14:textId="77777777" w:rsidR="00045A25" w:rsidRPr="00255238" w:rsidRDefault="00045A25" w:rsidP="00045A25">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255238">
              <w:rPr>
                <w:rFonts w:ascii="Times New Roman" w:eastAsia="Times New Roman" w:hAnsi="Times New Roman" w:cs="Times New Roman"/>
                <w:color w:val="000000"/>
                <w:spacing w:val="2"/>
                <w:sz w:val="24"/>
                <w:szCs w:val="24"/>
                <w:lang w:eastAsia="ru-RU"/>
              </w:rPr>
              <w:t>1</w:t>
            </w:r>
          </w:p>
        </w:tc>
        <w:tc>
          <w:tcPr>
            <w:tcW w:w="3728" w:type="dxa"/>
            <w:tcMar>
              <w:top w:w="45" w:type="dxa"/>
              <w:left w:w="75" w:type="dxa"/>
              <w:bottom w:w="45" w:type="dxa"/>
              <w:right w:w="75" w:type="dxa"/>
            </w:tcMar>
            <w:vAlign w:val="center"/>
            <w:hideMark/>
          </w:tcPr>
          <w:p w14:paraId="5766DADF" w14:textId="77777777" w:rsidR="00045A25" w:rsidRPr="00255238" w:rsidRDefault="00045A25" w:rsidP="004938E8">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255238">
              <w:rPr>
                <w:rFonts w:ascii="Times New Roman" w:eastAsia="Times New Roman" w:hAnsi="Times New Roman" w:cs="Times New Roman"/>
                <w:color w:val="000000"/>
                <w:spacing w:val="2"/>
                <w:sz w:val="24"/>
                <w:szCs w:val="24"/>
                <w:lang w:eastAsia="ru-RU"/>
              </w:rPr>
              <w:t>Фамилия, имя, отчество (при его наличии)</w:t>
            </w:r>
          </w:p>
        </w:tc>
        <w:tc>
          <w:tcPr>
            <w:tcW w:w="5245" w:type="dxa"/>
            <w:tcMar>
              <w:top w:w="45" w:type="dxa"/>
              <w:left w:w="75" w:type="dxa"/>
              <w:bottom w:w="45" w:type="dxa"/>
              <w:right w:w="75" w:type="dxa"/>
            </w:tcMar>
            <w:vAlign w:val="center"/>
            <w:hideMark/>
          </w:tcPr>
          <w:p w14:paraId="1FE7840A" w14:textId="40F98415" w:rsidR="00045A25" w:rsidRPr="00845AE2" w:rsidRDefault="00BF5944" w:rsidP="00106B60">
            <w:pPr>
              <w:spacing w:after="0" w:line="240" w:lineRule="auto"/>
              <w:ind w:right="67"/>
              <w:rPr>
                <w:rFonts w:ascii="Times New Roman" w:hAnsi="Times New Roman" w:cs="Times New Roman"/>
                <w:b/>
                <w:bCs/>
                <w:sz w:val="24"/>
                <w:szCs w:val="24"/>
                <w:lang w:val="kk-KZ"/>
              </w:rPr>
            </w:pPr>
            <w:r w:rsidRPr="00845AE2">
              <w:rPr>
                <w:rFonts w:ascii="Times New Roman" w:hAnsi="Times New Roman" w:cs="Times New Roman"/>
                <w:b/>
                <w:bCs/>
                <w:sz w:val="24"/>
                <w:szCs w:val="24"/>
                <w:lang w:val="kk-KZ"/>
              </w:rPr>
              <w:t>Абиева Гулдана Сол</w:t>
            </w:r>
            <w:r w:rsidR="003F4133">
              <w:rPr>
                <w:rFonts w:ascii="Times New Roman" w:hAnsi="Times New Roman" w:cs="Times New Roman"/>
                <w:b/>
                <w:bCs/>
                <w:sz w:val="24"/>
                <w:szCs w:val="24"/>
                <w:lang w:val="kk-KZ"/>
              </w:rPr>
              <w:t>а</w:t>
            </w:r>
            <w:r w:rsidRPr="00845AE2">
              <w:rPr>
                <w:rFonts w:ascii="Times New Roman" w:hAnsi="Times New Roman" w:cs="Times New Roman"/>
                <w:b/>
                <w:bCs/>
                <w:sz w:val="24"/>
                <w:szCs w:val="24"/>
                <w:lang w:val="kk-KZ"/>
              </w:rPr>
              <w:t>тановна</w:t>
            </w:r>
          </w:p>
        </w:tc>
      </w:tr>
      <w:tr w:rsidR="00045A25" w:rsidRPr="00255238" w14:paraId="2A3B76B3" w14:textId="77777777" w:rsidTr="001B1A18">
        <w:trPr>
          <w:trHeight w:val="2327"/>
        </w:trPr>
        <w:tc>
          <w:tcPr>
            <w:tcW w:w="520" w:type="dxa"/>
            <w:tcMar>
              <w:top w:w="45" w:type="dxa"/>
              <w:left w:w="75" w:type="dxa"/>
              <w:bottom w:w="45" w:type="dxa"/>
              <w:right w:w="75" w:type="dxa"/>
            </w:tcMar>
            <w:vAlign w:val="center"/>
            <w:hideMark/>
          </w:tcPr>
          <w:p w14:paraId="045E9CCC" w14:textId="77777777" w:rsidR="00045A25" w:rsidRPr="00255238" w:rsidRDefault="00045A25" w:rsidP="00045A25">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255238">
              <w:rPr>
                <w:rFonts w:ascii="Times New Roman" w:eastAsia="Times New Roman" w:hAnsi="Times New Roman" w:cs="Times New Roman"/>
                <w:color w:val="000000"/>
                <w:spacing w:val="2"/>
                <w:sz w:val="24"/>
                <w:szCs w:val="24"/>
                <w:lang w:eastAsia="ru-RU"/>
              </w:rPr>
              <w:t>2</w:t>
            </w:r>
          </w:p>
        </w:tc>
        <w:tc>
          <w:tcPr>
            <w:tcW w:w="3728" w:type="dxa"/>
            <w:tcMar>
              <w:top w:w="45" w:type="dxa"/>
              <w:left w:w="75" w:type="dxa"/>
              <w:bottom w:w="45" w:type="dxa"/>
              <w:right w:w="75" w:type="dxa"/>
            </w:tcMar>
            <w:vAlign w:val="center"/>
            <w:hideMark/>
          </w:tcPr>
          <w:p w14:paraId="3CB2018C" w14:textId="77777777" w:rsidR="008662FC" w:rsidRPr="00255238" w:rsidRDefault="00045A25" w:rsidP="008662FC">
            <w:pPr>
              <w:spacing w:after="0" w:line="240" w:lineRule="auto"/>
              <w:textAlignment w:val="baseline"/>
              <w:rPr>
                <w:rFonts w:ascii="Times New Roman" w:eastAsia="Times New Roman" w:hAnsi="Times New Roman" w:cs="Times New Roman"/>
                <w:color w:val="000000"/>
                <w:spacing w:val="2"/>
                <w:sz w:val="24"/>
                <w:szCs w:val="24"/>
                <w:lang w:eastAsia="ru-RU"/>
              </w:rPr>
            </w:pPr>
            <w:r w:rsidRPr="00255238">
              <w:rPr>
                <w:rFonts w:ascii="Times New Roman" w:eastAsia="Times New Roman" w:hAnsi="Times New Roman" w:cs="Times New Roman"/>
                <w:color w:val="000000"/>
                <w:spacing w:val="2"/>
                <w:sz w:val="24"/>
                <w:szCs w:val="24"/>
                <w:lang w:eastAsia="ru-RU"/>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5245" w:type="dxa"/>
            <w:tcMar>
              <w:top w:w="45" w:type="dxa"/>
              <w:left w:w="75" w:type="dxa"/>
              <w:bottom w:w="45" w:type="dxa"/>
              <w:right w:w="75" w:type="dxa"/>
            </w:tcMar>
            <w:vAlign w:val="center"/>
            <w:hideMark/>
          </w:tcPr>
          <w:p w14:paraId="13F21D9F" w14:textId="77777777" w:rsidR="00921ED8" w:rsidRPr="00890896" w:rsidRDefault="00B32CB9" w:rsidP="00106B60">
            <w:pPr>
              <w:spacing w:after="0" w:line="240" w:lineRule="auto"/>
              <w:ind w:right="67"/>
              <w:rPr>
                <w:rFonts w:ascii="Times New Roman" w:hAnsi="Times New Roman" w:cs="Times New Roman"/>
                <w:sz w:val="24"/>
                <w:szCs w:val="24"/>
              </w:rPr>
            </w:pPr>
            <w:r w:rsidRPr="00890896">
              <w:rPr>
                <w:rFonts w:ascii="Times New Roman" w:hAnsi="Times New Roman" w:cs="Times New Roman"/>
                <w:sz w:val="24"/>
                <w:szCs w:val="24"/>
              </w:rPr>
              <w:t>Кандидат технических наук</w:t>
            </w:r>
            <w:r w:rsidR="00921ED8" w:rsidRPr="00890896">
              <w:rPr>
                <w:rFonts w:ascii="Times New Roman" w:hAnsi="Times New Roman" w:cs="Times New Roman"/>
                <w:sz w:val="24"/>
                <w:szCs w:val="24"/>
              </w:rPr>
              <w:t xml:space="preserve">, </w:t>
            </w:r>
          </w:p>
          <w:p w14:paraId="576115C1" w14:textId="23C55F85" w:rsidR="00052357" w:rsidRPr="00890896" w:rsidRDefault="006B1566" w:rsidP="009F74FF">
            <w:pPr>
              <w:spacing w:after="0" w:line="240" w:lineRule="auto"/>
              <w:ind w:right="67"/>
              <w:jc w:val="both"/>
              <w:rPr>
                <w:rFonts w:ascii="Times New Roman" w:hAnsi="Times New Roman" w:cs="Times New Roman"/>
                <w:sz w:val="24"/>
                <w:szCs w:val="24"/>
              </w:rPr>
            </w:pPr>
            <w:r w:rsidRPr="00890896">
              <w:rPr>
                <w:rFonts w:ascii="Times New Roman" w:eastAsia="Cambria" w:hAnsi="Times New Roman" w:cs="Times New Roman"/>
                <w:kern w:val="20"/>
                <w:sz w:val="24"/>
                <w:szCs w:val="24"/>
                <w:lang w:eastAsia="ru-RU"/>
              </w:rPr>
              <w:t>23.04 - «Водоснабжение, канализация, строительные системы охраны водных ресурсов»</w:t>
            </w:r>
            <w:r w:rsidR="009F74FF" w:rsidRPr="00890896">
              <w:rPr>
                <w:rFonts w:ascii="Times New Roman" w:hAnsi="Times New Roman" w:cs="Times New Roman"/>
                <w:sz w:val="24"/>
                <w:szCs w:val="24"/>
              </w:rPr>
              <w:t xml:space="preserve">. </w:t>
            </w:r>
            <w:r w:rsidR="00052357" w:rsidRPr="00890896">
              <w:rPr>
                <w:rFonts w:ascii="Times New Roman" w:hAnsi="Times New Roman" w:cs="Times New Roman"/>
                <w:sz w:val="24"/>
                <w:szCs w:val="24"/>
              </w:rPr>
              <w:t xml:space="preserve">Протокол № </w:t>
            </w:r>
            <w:r w:rsidRPr="00890896">
              <w:rPr>
                <w:rFonts w:ascii="Times New Roman" w:hAnsi="Times New Roman" w:cs="Times New Roman"/>
                <w:sz w:val="24"/>
                <w:szCs w:val="24"/>
                <w:lang w:val="kk-KZ"/>
              </w:rPr>
              <w:t>10</w:t>
            </w:r>
            <w:r w:rsidR="00052357" w:rsidRPr="00890896">
              <w:rPr>
                <w:rFonts w:ascii="Times New Roman" w:hAnsi="Times New Roman" w:cs="Times New Roman"/>
                <w:sz w:val="24"/>
                <w:szCs w:val="24"/>
              </w:rPr>
              <w:t xml:space="preserve"> от 2</w:t>
            </w:r>
            <w:r w:rsidRPr="00890896">
              <w:rPr>
                <w:rFonts w:ascii="Times New Roman" w:hAnsi="Times New Roman" w:cs="Times New Roman"/>
                <w:sz w:val="24"/>
                <w:szCs w:val="24"/>
                <w:lang w:val="kk-KZ"/>
              </w:rPr>
              <w:t>5</w:t>
            </w:r>
            <w:r w:rsidR="00052357" w:rsidRPr="00890896">
              <w:rPr>
                <w:rFonts w:ascii="Times New Roman" w:hAnsi="Times New Roman" w:cs="Times New Roman"/>
                <w:sz w:val="24"/>
                <w:szCs w:val="24"/>
              </w:rPr>
              <w:t>.</w:t>
            </w:r>
            <w:r w:rsidRPr="00890896">
              <w:rPr>
                <w:rFonts w:ascii="Times New Roman" w:hAnsi="Times New Roman" w:cs="Times New Roman"/>
                <w:sz w:val="24"/>
                <w:szCs w:val="24"/>
                <w:lang w:val="kk-KZ"/>
              </w:rPr>
              <w:t>09</w:t>
            </w:r>
            <w:r w:rsidR="00052357" w:rsidRPr="00890896">
              <w:rPr>
                <w:rFonts w:ascii="Times New Roman" w:hAnsi="Times New Roman" w:cs="Times New Roman"/>
                <w:sz w:val="24"/>
                <w:szCs w:val="24"/>
              </w:rPr>
              <w:t>.</w:t>
            </w:r>
            <w:r w:rsidR="000C7D1A">
              <w:rPr>
                <w:rFonts w:ascii="Times New Roman" w:hAnsi="Times New Roman" w:cs="Times New Roman"/>
                <w:sz w:val="24"/>
                <w:szCs w:val="24"/>
                <w:lang w:val="kk-KZ"/>
              </w:rPr>
              <w:t>2</w:t>
            </w:r>
            <w:r w:rsidRPr="00890896">
              <w:rPr>
                <w:rFonts w:ascii="Times New Roman" w:hAnsi="Times New Roman" w:cs="Times New Roman"/>
                <w:sz w:val="24"/>
                <w:szCs w:val="24"/>
                <w:lang w:val="kk-KZ"/>
              </w:rPr>
              <w:t>008</w:t>
            </w:r>
            <w:r w:rsidR="00052357" w:rsidRPr="00890896">
              <w:rPr>
                <w:rFonts w:ascii="Times New Roman" w:hAnsi="Times New Roman" w:cs="Times New Roman"/>
                <w:sz w:val="24"/>
                <w:szCs w:val="24"/>
              </w:rPr>
              <w:t xml:space="preserve"> г.</w:t>
            </w:r>
          </w:p>
          <w:p w14:paraId="03212956" w14:textId="70B3E59A" w:rsidR="00B32CB9" w:rsidRPr="00255238" w:rsidRDefault="00052357" w:rsidP="009F74FF">
            <w:pPr>
              <w:spacing w:after="0" w:line="240" w:lineRule="auto"/>
              <w:ind w:right="67"/>
              <w:rPr>
                <w:rFonts w:ascii="Times New Roman" w:hAnsi="Times New Roman" w:cs="Times New Roman"/>
                <w:sz w:val="24"/>
                <w:szCs w:val="24"/>
              </w:rPr>
            </w:pPr>
            <w:r w:rsidRPr="00890896">
              <w:rPr>
                <w:rFonts w:ascii="Times New Roman" w:hAnsi="Times New Roman" w:cs="Times New Roman"/>
                <w:sz w:val="24"/>
                <w:szCs w:val="24"/>
              </w:rPr>
              <w:t>ВАК МНВО РК</w:t>
            </w:r>
            <w:r w:rsidRPr="00890896">
              <w:rPr>
                <w:rFonts w:ascii="Times New Roman" w:hAnsi="Times New Roman" w:cs="Times New Roman"/>
                <w:sz w:val="24"/>
                <w:szCs w:val="24"/>
                <w:lang w:val="kk-KZ"/>
              </w:rPr>
              <w:t xml:space="preserve"> </w:t>
            </w:r>
            <w:r w:rsidR="009F74FF" w:rsidRPr="00890896">
              <w:rPr>
                <w:rFonts w:ascii="Times New Roman" w:hAnsi="Times New Roman" w:cs="Times New Roman"/>
                <w:sz w:val="24"/>
                <w:szCs w:val="24"/>
                <w:lang w:val="kk-KZ"/>
              </w:rPr>
              <w:t>(</w:t>
            </w:r>
            <w:r w:rsidR="00B32CB9" w:rsidRPr="00890896">
              <w:rPr>
                <w:rFonts w:ascii="Times New Roman" w:hAnsi="Times New Roman" w:cs="Times New Roman"/>
                <w:sz w:val="24"/>
                <w:szCs w:val="24"/>
                <w:lang w:val="kk-KZ"/>
              </w:rPr>
              <w:t>Диплом</w:t>
            </w:r>
            <w:r w:rsidRPr="00890896">
              <w:rPr>
                <w:rFonts w:ascii="Times New Roman" w:hAnsi="Times New Roman" w:cs="Times New Roman"/>
                <w:sz w:val="24"/>
                <w:szCs w:val="24"/>
                <w:lang w:val="kk-KZ"/>
              </w:rPr>
              <w:t xml:space="preserve"> </w:t>
            </w:r>
            <w:r w:rsidR="00B32CB9" w:rsidRPr="00890896">
              <w:rPr>
                <w:rFonts w:ascii="Times New Roman" w:hAnsi="Times New Roman" w:cs="Times New Roman"/>
                <w:sz w:val="24"/>
                <w:szCs w:val="24"/>
                <w:lang w:val="kk-KZ"/>
              </w:rPr>
              <w:t xml:space="preserve">ҒК </w:t>
            </w:r>
            <w:r w:rsidR="00B32CB9" w:rsidRPr="00890896">
              <w:rPr>
                <w:rFonts w:ascii="Times New Roman" w:hAnsi="Times New Roman" w:cs="Times New Roman"/>
                <w:sz w:val="24"/>
                <w:szCs w:val="24"/>
              </w:rPr>
              <w:t>№ 000</w:t>
            </w:r>
            <w:r w:rsidR="008A5DC6" w:rsidRPr="00890896">
              <w:rPr>
                <w:rFonts w:ascii="Times New Roman" w:hAnsi="Times New Roman" w:cs="Times New Roman"/>
                <w:sz w:val="24"/>
                <w:szCs w:val="24"/>
                <w:lang w:val="kk-KZ"/>
              </w:rPr>
              <w:t>2034</w:t>
            </w:r>
            <w:r w:rsidR="009F74FF" w:rsidRPr="00890896">
              <w:rPr>
                <w:rFonts w:ascii="Times New Roman" w:hAnsi="Times New Roman" w:cs="Times New Roman"/>
                <w:sz w:val="24"/>
                <w:szCs w:val="24"/>
              </w:rPr>
              <w:t>)</w:t>
            </w:r>
          </w:p>
        </w:tc>
      </w:tr>
      <w:tr w:rsidR="00045A25" w:rsidRPr="00255238" w14:paraId="1F03F6A1" w14:textId="77777777" w:rsidTr="001B1A18">
        <w:trPr>
          <w:trHeight w:val="354"/>
        </w:trPr>
        <w:tc>
          <w:tcPr>
            <w:tcW w:w="520" w:type="dxa"/>
            <w:tcMar>
              <w:top w:w="45" w:type="dxa"/>
              <w:left w:w="75" w:type="dxa"/>
              <w:bottom w:w="45" w:type="dxa"/>
              <w:right w:w="75" w:type="dxa"/>
            </w:tcMar>
            <w:vAlign w:val="center"/>
            <w:hideMark/>
          </w:tcPr>
          <w:p w14:paraId="46457C2F" w14:textId="77777777" w:rsidR="00045A25" w:rsidRPr="00255238" w:rsidRDefault="00045A25" w:rsidP="00045A25">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255238">
              <w:rPr>
                <w:rFonts w:ascii="Times New Roman" w:eastAsia="Times New Roman" w:hAnsi="Times New Roman" w:cs="Times New Roman"/>
                <w:color w:val="000000"/>
                <w:spacing w:val="2"/>
                <w:sz w:val="24"/>
                <w:szCs w:val="24"/>
                <w:lang w:eastAsia="ru-RU"/>
              </w:rPr>
              <w:t>3</w:t>
            </w:r>
          </w:p>
        </w:tc>
        <w:tc>
          <w:tcPr>
            <w:tcW w:w="3728" w:type="dxa"/>
            <w:tcMar>
              <w:top w:w="45" w:type="dxa"/>
              <w:left w:w="75" w:type="dxa"/>
              <w:bottom w:w="45" w:type="dxa"/>
              <w:right w:w="75" w:type="dxa"/>
            </w:tcMar>
            <w:vAlign w:val="center"/>
            <w:hideMark/>
          </w:tcPr>
          <w:p w14:paraId="72B9E8AB" w14:textId="77777777" w:rsidR="00045A25" w:rsidRPr="003027C8" w:rsidRDefault="00045A25" w:rsidP="00045A25">
            <w:pPr>
              <w:spacing w:after="0" w:line="240" w:lineRule="auto"/>
              <w:textAlignment w:val="baseline"/>
              <w:rPr>
                <w:rFonts w:ascii="Times New Roman" w:eastAsia="Times New Roman" w:hAnsi="Times New Roman" w:cs="Times New Roman"/>
                <w:spacing w:val="2"/>
                <w:sz w:val="24"/>
                <w:szCs w:val="24"/>
                <w:lang w:eastAsia="ru-RU"/>
              </w:rPr>
            </w:pPr>
            <w:r w:rsidRPr="003027C8">
              <w:rPr>
                <w:rFonts w:ascii="Times New Roman" w:eastAsia="Times New Roman" w:hAnsi="Times New Roman" w:cs="Times New Roman"/>
                <w:spacing w:val="2"/>
                <w:sz w:val="24"/>
                <w:szCs w:val="24"/>
                <w:lang w:eastAsia="ru-RU"/>
              </w:rPr>
              <w:t>Ученое звание, дата присуждения</w:t>
            </w:r>
          </w:p>
        </w:tc>
        <w:tc>
          <w:tcPr>
            <w:tcW w:w="5245" w:type="dxa"/>
            <w:tcMar>
              <w:top w:w="45" w:type="dxa"/>
              <w:left w:w="75" w:type="dxa"/>
              <w:bottom w:w="45" w:type="dxa"/>
              <w:right w:w="75" w:type="dxa"/>
            </w:tcMar>
            <w:vAlign w:val="center"/>
            <w:hideMark/>
          </w:tcPr>
          <w:p w14:paraId="611FE0E7" w14:textId="77777777" w:rsidR="00045A25" w:rsidRPr="003027C8" w:rsidRDefault="00045A25" w:rsidP="00106B60">
            <w:pPr>
              <w:spacing w:after="0" w:line="240" w:lineRule="auto"/>
              <w:rPr>
                <w:rFonts w:ascii="Times New Roman" w:eastAsia="Times New Roman" w:hAnsi="Times New Roman" w:cs="Times New Roman"/>
                <w:sz w:val="24"/>
                <w:szCs w:val="24"/>
                <w:lang w:eastAsia="ru-RU"/>
              </w:rPr>
            </w:pPr>
            <w:r w:rsidRPr="003027C8">
              <w:rPr>
                <w:rFonts w:ascii="Times New Roman" w:eastAsia="Times New Roman" w:hAnsi="Times New Roman" w:cs="Times New Roman"/>
                <w:sz w:val="24"/>
                <w:szCs w:val="24"/>
                <w:lang w:eastAsia="ru-RU"/>
              </w:rPr>
              <w:t>-</w:t>
            </w:r>
          </w:p>
        </w:tc>
      </w:tr>
      <w:tr w:rsidR="00045A25" w:rsidRPr="00255238" w14:paraId="3263FDFB" w14:textId="77777777" w:rsidTr="001B1A18">
        <w:trPr>
          <w:trHeight w:val="582"/>
        </w:trPr>
        <w:tc>
          <w:tcPr>
            <w:tcW w:w="520" w:type="dxa"/>
            <w:tcMar>
              <w:top w:w="45" w:type="dxa"/>
              <w:left w:w="75" w:type="dxa"/>
              <w:bottom w:w="45" w:type="dxa"/>
              <w:right w:w="75" w:type="dxa"/>
            </w:tcMar>
            <w:vAlign w:val="center"/>
            <w:hideMark/>
          </w:tcPr>
          <w:p w14:paraId="761949DD" w14:textId="77777777" w:rsidR="00045A25" w:rsidRPr="00255238" w:rsidRDefault="00045A25" w:rsidP="00045A25">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255238">
              <w:rPr>
                <w:rFonts w:ascii="Times New Roman" w:eastAsia="Times New Roman" w:hAnsi="Times New Roman" w:cs="Times New Roman"/>
                <w:color w:val="000000"/>
                <w:spacing w:val="2"/>
                <w:sz w:val="24"/>
                <w:szCs w:val="24"/>
                <w:lang w:eastAsia="ru-RU"/>
              </w:rPr>
              <w:t>4</w:t>
            </w:r>
          </w:p>
        </w:tc>
        <w:tc>
          <w:tcPr>
            <w:tcW w:w="3728" w:type="dxa"/>
            <w:tcMar>
              <w:top w:w="45" w:type="dxa"/>
              <w:left w:w="75" w:type="dxa"/>
              <w:bottom w:w="45" w:type="dxa"/>
              <w:right w:w="75" w:type="dxa"/>
            </w:tcMar>
            <w:vAlign w:val="center"/>
            <w:hideMark/>
          </w:tcPr>
          <w:p w14:paraId="43339926" w14:textId="77777777" w:rsidR="00045A25" w:rsidRPr="003027C8" w:rsidRDefault="00045A25" w:rsidP="00045A25">
            <w:pPr>
              <w:spacing w:after="0" w:line="240" w:lineRule="auto"/>
              <w:textAlignment w:val="baseline"/>
              <w:rPr>
                <w:rFonts w:ascii="Times New Roman" w:eastAsia="Times New Roman" w:hAnsi="Times New Roman" w:cs="Times New Roman"/>
                <w:spacing w:val="2"/>
                <w:sz w:val="24"/>
                <w:szCs w:val="24"/>
                <w:lang w:eastAsia="ru-RU"/>
              </w:rPr>
            </w:pPr>
            <w:r w:rsidRPr="003027C8">
              <w:rPr>
                <w:rFonts w:ascii="Times New Roman" w:eastAsia="Times New Roman" w:hAnsi="Times New Roman" w:cs="Times New Roman"/>
                <w:spacing w:val="2"/>
                <w:sz w:val="24"/>
                <w:szCs w:val="24"/>
                <w:lang w:eastAsia="ru-RU"/>
              </w:rPr>
              <w:t>Почетное звание, дата присуждения</w:t>
            </w:r>
          </w:p>
        </w:tc>
        <w:tc>
          <w:tcPr>
            <w:tcW w:w="5245" w:type="dxa"/>
            <w:tcMar>
              <w:top w:w="45" w:type="dxa"/>
              <w:left w:w="75" w:type="dxa"/>
              <w:bottom w:w="45" w:type="dxa"/>
              <w:right w:w="75" w:type="dxa"/>
            </w:tcMar>
            <w:vAlign w:val="center"/>
            <w:hideMark/>
          </w:tcPr>
          <w:p w14:paraId="2D871601" w14:textId="38887779" w:rsidR="00045A25" w:rsidRPr="006B1566" w:rsidRDefault="006B1566" w:rsidP="00106B60">
            <w:pPr>
              <w:tabs>
                <w:tab w:val="left" w:pos="239"/>
              </w:tabs>
              <w:spacing w:after="0" w:line="240" w:lineRule="auto"/>
              <w:ind w:right="67"/>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045A25" w:rsidRPr="00255238" w14:paraId="09C3871F" w14:textId="77777777" w:rsidTr="001B1A18">
        <w:tc>
          <w:tcPr>
            <w:tcW w:w="520" w:type="dxa"/>
            <w:tcMar>
              <w:top w:w="45" w:type="dxa"/>
              <w:left w:w="75" w:type="dxa"/>
              <w:bottom w:w="45" w:type="dxa"/>
              <w:right w:w="75" w:type="dxa"/>
            </w:tcMar>
            <w:vAlign w:val="center"/>
            <w:hideMark/>
          </w:tcPr>
          <w:p w14:paraId="411342F3" w14:textId="77777777" w:rsidR="00045A25" w:rsidRPr="00255238" w:rsidRDefault="00045A25" w:rsidP="00045A25">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255238">
              <w:rPr>
                <w:rFonts w:ascii="Times New Roman" w:eastAsia="Times New Roman" w:hAnsi="Times New Roman" w:cs="Times New Roman"/>
                <w:color w:val="000000"/>
                <w:spacing w:val="2"/>
                <w:sz w:val="24"/>
                <w:szCs w:val="24"/>
                <w:lang w:eastAsia="ru-RU"/>
              </w:rPr>
              <w:t>5</w:t>
            </w:r>
          </w:p>
        </w:tc>
        <w:tc>
          <w:tcPr>
            <w:tcW w:w="3728" w:type="dxa"/>
            <w:tcMar>
              <w:top w:w="45" w:type="dxa"/>
              <w:left w:w="75" w:type="dxa"/>
              <w:bottom w:w="45" w:type="dxa"/>
              <w:right w:w="75" w:type="dxa"/>
            </w:tcMar>
            <w:vAlign w:val="center"/>
            <w:hideMark/>
          </w:tcPr>
          <w:p w14:paraId="1AFC4A08" w14:textId="77777777" w:rsidR="00045A25" w:rsidRPr="00255238" w:rsidRDefault="00045A25" w:rsidP="00256E46">
            <w:pPr>
              <w:spacing w:after="0" w:line="240" w:lineRule="auto"/>
              <w:textAlignment w:val="baseline"/>
              <w:rPr>
                <w:rFonts w:ascii="Times New Roman" w:eastAsia="Times New Roman" w:hAnsi="Times New Roman" w:cs="Times New Roman"/>
                <w:color w:val="000000"/>
                <w:spacing w:val="2"/>
                <w:sz w:val="24"/>
                <w:szCs w:val="24"/>
                <w:lang w:eastAsia="ru-RU"/>
              </w:rPr>
            </w:pPr>
            <w:r w:rsidRPr="00255238">
              <w:rPr>
                <w:rFonts w:ascii="Times New Roman" w:eastAsia="Times New Roman" w:hAnsi="Times New Roman" w:cs="Times New Roman"/>
                <w:color w:val="000000"/>
                <w:spacing w:val="2"/>
                <w:sz w:val="24"/>
                <w:szCs w:val="24"/>
                <w:lang w:eastAsia="ru-RU"/>
              </w:rPr>
              <w:t>Должность (дата и номер приказа о назначении на должность)</w:t>
            </w:r>
          </w:p>
        </w:tc>
        <w:tc>
          <w:tcPr>
            <w:tcW w:w="5245" w:type="dxa"/>
            <w:tcMar>
              <w:top w:w="45" w:type="dxa"/>
              <w:left w:w="75" w:type="dxa"/>
              <w:bottom w:w="45" w:type="dxa"/>
              <w:right w:w="75" w:type="dxa"/>
            </w:tcMar>
            <w:vAlign w:val="center"/>
            <w:hideMark/>
          </w:tcPr>
          <w:p w14:paraId="282C4D22" w14:textId="77777777" w:rsidR="005B7812" w:rsidRDefault="005B7812" w:rsidP="00FD647F">
            <w:pPr>
              <w:pStyle w:val="a5"/>
              <w:tabs>
                <w:tab w:val="left" w:pos="239"/>
              </w:tabs>
              <w:spacing w:after="0" w:line="240" w:lineRule="auto"/>
              <w:ind w:left="0" w:right="67"/>
              <w:jc w:val="both"/>
              <w:rPr>
                <w:rFonts w:ascii="Times New Roman" w:hAnsi="Times New Roman" w:cs="Times New Roman"/>
                <w:sz w:val="24"/>
                <w:szCs w:val="24"/>
                <w:lang w:val="kk-KZ"/>
              </w:rPr>
            </w:pPr>
            <w:r w:rsidRPr="005B7812">
              <w:rPr>
                <w:rFonts w:ascii="Times New Roman" w:hAnsi="Times New Roman" w:cs="Times New Roman"/>
                <w:sz w:val="24"/>
                <w:szCs w:val="24"/>
              </w:rPr>
              <w:t>Ассоциированный профессор ФОС, Международная образовательная корпорация (приказ №369 от 01.09.2022 г.)</w:t>
            </w:r>
          </w:p>
          <w:p w14:paraId="493875BD" w14:textId="77777777" w:rsidR="005B7812" w:rsidRDefault="005B7812" w:rsidP="00FD647F">
            <w:pPr>
              <w:pStyle w:val="a5"/>
              <w:tabs>
                <w:tab w:val="left" w:pos="239"/>
              </w:tabs>
              <w:spacing w:after="0" w:line="240" w:lineRule="auto"/>
              <w:ind w:left="0" w:right="67"/>
              <w:jc w:val="both"/>
              <w:rPr>
                <w:rFonts w:ascii="Times New Roman" w:hAnsi="Times New Roman" w:cs="Times New Roman"/>
                <w:sz w:val="24"/>
                <w:szCs w:val="24"/>
                <w:lang w:val="kk-KZ"/>
              </w:rPr>
            </w:pPr>
          </w:p>
          <w:p w14:paraId="00FA80D4" w14:textId="4697D0F7" w:rsidR="00FD647F" w:rsidRPr="00845AE2" w:rsidRDefault="005B7812" w:rsidP="00FD647F">
            <w:pPr>
              <w:pStyle w:val="a5"/>
              <w:tabs>
                <w:tab w:val="left" w:pos="239"/>
              </w:tabs>
              <w:spacing w:after="0" w:line="240" w:lineRule="auto"/>
              <w:ind w:left="0" w:right="67"/>
              <w:jc w:val="both"/>
              <w:rPr>
                <w:rFonts w:ascii="Times New Roman" w:hAnsi="Times New Roman" w:cs="Times New Roman"/>
                <w:sz w:val="24"/>
                <w:szCs w:val="24"/>
              </w:rPr>
            </w:pPr>
            <w:r w:rsidRPr="005B7812">
              <w:rPr>
                <w:rFonts w:ascii="Times New Roman" w:hAnsi="Times New Roman" w:cs="Times New Roman"/>
                <w:sz w:val="24"/>
                <w:szCs w:val="24"/>
              </w:rPr>
              <w:t>Куратор образовательной программы «Инженерные системы и сети» ФОС МОК (приказ №457а от 01.02.2023 г.)</w:t>
            </w:r>
            <w:r w:rsidR="00FD647F" w:rsidRPr="00845AE2">
              <w:rPr>
                <w:rFonts w:ascii="Times New Roman" w:hAnsi="Times New Roman" w:cs="Times New Roman"/>
                <w:sz w:val="24"/>
                <w:szCs w:val="24"/>
              </w:rPr>
              <w:t>.</w:t>
            </w:r>
          </w:p>
          <w:p w14:paraId="7231D5C9" w14:textId="77777777" w:rsidR="005B7812" w:rsidRDefault="005B7812" w:rsidP="00275B0D">
            <w:pPr>
              <w:pStyle w:val="a5"/>
              <w:tabs>
                <w:tab w:val="left" w:pos="239"/>
              </w:tabs>
              <w:spacing w:after="0" w:line="240" w:lineRule="auto"/>
              <w:ind w:left="0" w:right="67"/>
              <w:jc w:val="both"/>
              <w:rPr>
                <w:rFonts w:ascii="Times New Roman" w:hAnsi="Times New Roman" w:cs="Times New Roman"/>
                <w:sz w:val="24"/>
                <w:szCs w:val="24"/>
                <w:lang w:val="kk-KZ"/>
              </w:rPr>
            </w:pPr>
          </w:p>
          <w:p w14:paraId="7AC37B55" w14:textId="473C5FBE" w:rsidR="00275B0D" w:rsidRPr="00845AE2" w:rsidRDefault="005B7812" w:rsidP="00275B0D">
            <w:pPr>
              <w:pStyle w:val="a5"/>
              <w:tabs>
                <w:tab w:val="left" w:pos="239"/>
              </w:tabs>
              <w:spacing w:after="0" w:line="240" w:lineRule="auto"/>
              <w:ind w:left="0" w:right="67"/>
              <w:jc w:val="both"/>
              <w:rPr>
                <w:rFonts w:ascii="Times New Roman" w:hAnsi="Times New Roman" w:cs="Times New Roman"/>
                <w:sz w:val="24"/>
                <w:szCs w:val="24"/>
              </w:rPr>
            </w:pPr>
            <w:r w:rsidRPr="005B7812">
              <w:rPr>
                <w:rFonts w:ascii="Times New Roman" w:hAnsi="Times New Roman" w:cs="Times New Roman"/>
                <w:sz w:val="24"/>
                <w:szCs w:val="24"/>
              </w:rPr>
              <w:t xml:space="preserve">Заведующий кафедрой «Инженерные системы и сети» ФОС МОК (Международная образовательная корпорация), приказ №382 от 01.09.2023 </w:t>
            </w:r>
            <w:proofErr w:type="spellStart"/>
            <w:r w:rsidRPr="005B7812">
              <w:rPr>
                <w:rFonts w:ascii="Times New Roman" w:hAnsi="Times New Roman" w:cs="Times New Roman"/>
                <w:sz w:val="24"/>
                <w:szCs w:val="24"/>
              </w:rPr>
              <w:t>г.</w:t>
            </w:r>
            <w:r w:rsidR="00CB3915" w:rsidRPr="00845AE2">
              <w:rPr>
                <w:rFonts w:ascii="Times New Roman" w:hAnsi="Times New Roman" w:cs="Times New Roman"/>
                <w:sz w:val="24"/>
                <w:szCs w:val="24"/>
              </w:rPr>
              <w:t>г</w:t>
            </w:r>
            <w:proofErr w:type="spellEnd"/>
            <w:r w:rsidR="00CB3915" w:rsidRPr="00845AE2">
              <w:rPr>
                <w:rFonts w:ascii="Times New Roman" w:hAnsi="Times New Roman" w:cs="Times New Roman"/>
                <w:sz w:val="24"/>
                <w:szCs w:val="24"/>
              </w:rPr>
              <w:t>.</w:t>
            </w:r>
            <w:r w:rsidR="00275B0D" w:rsidRPr="00845AE2">
              <w:rPr>
                <w:rFonts w:ascii="Times New Roman" w:hAnsi="Times New Roman" w:cs="Times New Roman"/>
                <w:sz w:val="24"/>
                <w:szCs w:val="24"/>
              </w:rPr>
              <w:t xml:space="preserve"> </w:t>
            </w:r>
          </w:p>
          <w:p w14:paraId="40912A11" w14:textId="77777777" w:rsidR="00275B0D" w:rsidRPr="00845AE2" w:rsidRDefault="00275B0D" w:rsidP="00275B0D">
            <w:pPr>
              <w:pStyle w:val="a5"/>
              <w:tabs>
                <w:tab w:val="left" w:pos="239"/>
              </w:tabs>
              <w:spacing w:after="0" w:line="240" w:lineRule="auto"/>
              <w:ind w:left="0" w:right="67"/>
              <w:jc w:val="both"/>
              <w:rPr>
                <w:rFonts w:ascii="Times New Roman" w:hAnsi="Times New Roman" w:cs="Times New Roman"/>
                <w:sz w:val="24"/>
                <w:szCs w:val="24"/>
              </w:rPr>
            </w:pPr>
          </w:p>
          <w:p w14:paraId="68EF64D2" w14:textId="1CE1B95D" w:rsidR="00845AE2" w:rsidRDefault="005B7812" w:rsidP="00275B0D">
            <w:pPr>
              <w:pStyle w:val="a5"/>
              <w:tabs>
                <w:tab w:val="left" w:pos="239"/>
              </w:tabs>
              <w:spacing w:after="0" w:line="240" w:lineRule="auto"/>
              <w:ind w:left="0" w:right="67"/>
              <w:jc w:val="both"/>
              <w:rPr>
                <w:rFonts w:ascii="Times New Roman" w:hAnsi="Times New Roman" w:cs="Times New Roman"/>
                <w:sz w:val="24"/>
                <w:szCs w:val="24"/>
                <w:lang w:val="kk-KZ"/>
              </w:rPr>
            </w:pPr>
            <w:r w:rsidRPr="005B7812">
              <w:rPr>
                <w:rFonts w:ascii="Times New Roman" w:hAnsi="Times New Roman" w:cs="Times New Roman"/>
                <w:sz w:val="24"/>
                <w:szCs w:val="24"/>
              </w:rPr>
              <w:t>Международная образовательная корпорация, ассоциированный профессор Школы строительства (приказ №244 от 02.06.2025 г.)</w:t>
            </w:r>
          </w:p>
          <w:p w14:paraId="557878EA" w14:textId="7B471646" w:rsidR="00045A25" w:rsidRPr="00845AE2" w:rsidRDefault="00045A25" w:rsidP="006A1A45">
            <w:pPr>
              <w:pStyle w:val="a5"/>
              <w:tabs>
                <w:tab w:val="left" w:pos="239"/>
              </w:tabs>
              <w:spacing w:after="0" w:line="240" w:lineRule="auto"/>
              <w:ind w:left="0" w:right="67"/>
              <w:jc w:val="both"/>
              <w:rPr>
                <w:rFonts w:ascii="Times New Roman" w:hAnsi="Times New Roman" w:cs="Times New Roman"/>
                <w:sz w:val="24"/>
                <w:szCs w:val="24"/>
              </w:rPr>
            </w:pPr>
          </w:p>
        </w:tc>
      </w:tr>
      <w:tr w:rsidR="00045A25" w:rsidRPr="00255238" w14:paraId="5C0764E4" w14:textId="77777777" w:rsidTr="001B1A18">
        <w:trPr>
          <w:trHeight w:val="654"/>
        </w:trPr>
        <w:tc>
          <w:tcPr>
            <w:tcW w:w="520" w:type="dxa"/>
            <w:tcMar>
              <w:top w:w="45" w:type="dxa"/>
              <w:left w:w="75" w:type="dxa"/>
              <w:bottom w:w="45" w:type="dxa"/>
              <w:right w:w="75" w:type="dxa"/>
            </w:tcMar>
            <w:vAlign w:val="center"/>
            <w:hideMark/>
          </w:tcPr>
          <w:p w14:paraId="2D236922" w14:textId="77777777" w:rsidR="00045A25" w:rsidRPr="00255238" w:rsidRDefault="00045A25" w:rsidP="00045A25">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255238">
              <w:rPr>
                <w:rFonts w:ascii="Times New Roman" w:eastAsia="Times New Roman" w:hAnsi="Times New Roman" w:cs="Times New Roman"/>
                <w:color w:val="000000"/>
                <w:spacing w:val="2"/>
                <w:sz w:val="24"/>
                <w:szCs w:val="24"/>
                <w:lang w:eastAsia="ru-RU"/>
              </w:rPr>
              <w:t>6</w:t>
            </w:r>
          </w:p>
        </w:tc>
        <w:tc>
          <w:tcPr>
            <w:tcW w:w="3728" w:type="dxa"/>
            <w:tcMar>
              <w:top w:w="45" w:type="dxa"/>
              <w:left w:w="75" w:type="dxa"/>
              <w:bottom w:w="45" w:type="dxa"/>
              <w:right w:w="75" w:type="dxa"/>
            </w:tcMar>
            <w:vAlign w:val="center"/>
            <w:hideMark/>
          </w:tcPr>
          <w:p w14:paraId="42851205" w14:textId="77777777" w:rsidR="00045A25" w:rsidRPr="00255238" w:rsidRDefault="00045A25" w:rsidP="00045A25">
            <w:pPr>
              <w:spacing w:after="0" w:line="240" w:lineRule="auto"/>
              <w:textAlignment w:val="baseline"/>
              <w:rPr>
                <w:rFonts w:ascii="Times New Roman" w:eastAsia="Times New Roman" w:hAnsi="Times New Roman" w:cs="Times New Roman"/>
                <w:color w:val="000000"/>
                <w:spacing w:val="2"/>
                <w:sz w:val="24"/>
                <w:szCs w:val="24"/>
                <w:lang w:eastAsia="ru-RU"/>
              </w:rPr>
            </w:pPr>
            <w:r w:rsidRPr="00255238">
              <w:rPr>
                <w:rFonts w:ascii="Times New Roman" w:eastAsia="Times New Roman" w:hAnsi="Times New Roman" w:cs="Times New Roman"/>
                <w:color w:val="000000"/>
                <w:spacing w:val="2"/>
                <w:sz w:val="24"/>
                <w:szCs w:val="24"/>
                <w:lang w:eastAsia="ru-RU"/>
              </w:rPr>
              <w:t>Стаж научной, научно-педагогической деятельности</w:t>
            </w:r>
          </w:p>
        </w:tc>
        <w:tc>
          <w:tcPr>
            <w:tcW w:w="5245" w:type="dxa"/>
            <w:tcMar>
              <w:top w:w="45" w:type="dxa"/>
              <w:left w:w="75" w:type="dxa"/>
              <w:bottom w:w="45" w:type="dxa"/>
              <w:right w:w="75" w:type="dxa"/>
            </w:tcMar>
            <w:vAlign w:val="center"/>
            <w:hideMark/>
          </w:tcPr>
          <w:p w14:paraId="06112D66" w14:textId="7E9ECE15" w:rsidR="00045A25" w:rsidRPr="00845AE2" w:rsidRDefault="00045A25" w:rsidP="00255238">
            <w:pPr>
              <w:spacing w:after="0" w:line="240" w:lineRule="auto"/>
              <w:ind w:right="67"/>
              <w:rPr>
                <w:rFonts w:ascii="Times New Roman" w:hAnsi="Times New Roman" w:cs="Times New Roman"/>
                <w:sz w:val="24"/>
                <w:szCs w:val="24"/>
              </w:rPr>
            </w:pPr>
            <w:r w:rsidRPr="00845AE2">
              <w:rPr>
                <w:rFonts w:ascii="Times New Roman" w:hAnsi="Times New Roman" w:cs="Times New Roman"/>
                <w:sz w:val="24"/>
                <w:szCs w:val="24"/>
              </w:rPr>
              <w:t>Всего</w:t>
            </w:r>
            <w:r w:rsidR="00255238" w:rsidRPr="00845AE2">
              <w:rPr>
                <w:rFonts w:ascii="Times New Roman" w:hAnsi="Times New Roman" w:cs="Times New Roman"/>
                <w:sz w:val="24"/>
                <w:szCs w:val="24"/>
              </w:rPr>
              <w:t>:</w:t>
            </w:r>
            <w:r w:rsidRPr="00845AE2">
              <w:rPr>
                <w:rFonts w:ascii="Times New Roman" w:hAnsi="Times New Roman" w:cs="Times New Roman"/>
                <w:sz w:val="24"/>
                <w:szCs w:val="24"/>
              </w:rPr>
              <w:t xml:space="preserve"> </w:t>
            </w:r>
            <w:r w:rsidR="00F73BB5" w:rsidRPr="00845AE2">
              <w:rPr>
                <w:rFonts w:ascii="Times New Roman" w:hAnsi="Times New Roman" w:cs="Times New Roman"/>
                <w:i/>
                <w:sz w:val="24"/>
                <w:szCs w:val="24"/>
                <w:lang w:val="kk-KZ"/>
              </w:rPr>
              <w:t>37</w:t>
            </w:r>
            <w:r w:rsidR="00211E2D" w:rsidRPr="00845AE2">
              <w:rPr>
                <w:rFonts w:ascii="Times New Roman" w:hAnsi="Times New Roman" w:cs="Times New Roman"/>
                <w:i/>
                <w:sz w:val="24"/>
                <w:szCs w:val="24"/>
              </w:rPr>
              <w:t xml:space="preserve"> </w:t>
            </w:r>
            <w:r w:rsidR="00F87868" w:rsidRPr="00845AE2">
              <w:rPr>
                <w:rFonts w:ascii="Times New Roman" w:hAnsi="Times New Roman" w:cs="Times New Roman"/>
                <w:sz w:val="24"/>
                <w:szCs w:val="24"/>
              </w:rPr>
              <w:t>года</w:t>
            </w:r>
            <w:r w:rsidRPr="00845AE2">
              <w:rPr>
                <w:rFonts w:ascii="Times New Roman" w:hAnsi="Times New Roman" w:cs="Times New Roman"/>
                <w:sz w:val="24"/>
                <w:szCs w:val="24"/>
              </w:rPr>
              <w:t xml:space="preserve">, </w:t>
            </w:r>
            <w:r w:rsidR="00255238" w:rsidRPr="00845AE2">
              <w:rPr>
                <w:rFonts w:ascii="Times New Roman" w:hAnsi="Times New Roman" w:cs="Times New Roman"/>
                <w:sz w:val="24"/>
                <w:szCs w:val="24"/>
              </w:rPr>
              <w:t>из них в</w:t>
            </w:r>
            <w:r w:rsidRPr="00845AE2">
              <w:rPr>
                <w:rFonts w:ascii="Times New Roman" w:hAnsi="Times New Roman" w:cs="Times New Roman"/>
                <w:sz w:val="24"/>
                <w:szCs w:val="24"/>
              </w:rPr>
              <w:t xml:space="preserve"> должности </w:t>
            </w:r>
            <w:r w:rsidR="00255238" w:rsidRPr="00845AE2">
              <w:rPr>
                <w:rFonts w:ascii="Times New Roman" w:hAnsi="Times New Roman" w:cs="Times New Roman"/>
                <w:sz w:val="24"/>
                <w:szCs w:val="24"/>
              </w:rPr>
              <w:t xml:space="preserve">ассоциированного профессора </w:t>
            </w:r>
            <w:r w:rsidR="00F73BB5" w:rsidRPr="00845AE2">
              <w:rPr>
                <w:rFonts w:ascii="Times New Roman" w:hAnsi="Times New Roman" w:cs="Times New Roman"/>
                <w:i/>
                <w:sz w:val="24"/>
                <w:szCs w:val="24"/>
                <w:lang w:val="kk-KZ"/>
              </w:rPr>
              <w:t>3,</w:t>
            </w:r>
            <w:r w:rsidR="000849C6" w:rsidRPr="00845AE2">
              <w:rPr>
                <w:rFonts w:ascii="Times New Roman" w:hAnsi="Times New Roman" w:cs="Times New Roman"/>
                <w:i/>
                <w:sz w:val="24"/>
                <w:szCs w:val="24"/>
                <w:lang w:val="kk-KZ"/>
              </w:rPr>
              <w:t>9</w:t>
            </w:r>
            <w:r w:rsidRPr="00845AE2">
              <w:rPr>
                <w:rFonts w:ascii="Times New Roman" w:hAnsi="Times New Roman" w:cs="Times New Roman"/>
                <w:sz w:val="24"/>
                <w:szCs w:val="24"/>
              </w:rPr>
              <w:t xml:space="preserve"> лет</w:t>
            </w:r>
          </w:p>
        </w:tc>
      </w:tr>
      <w:tr w:rsidR="00045A25" w:rsidRPr="00255238" w14:paraId="7D4EC230" w14:textId="77777777" w:rsidTr="001B1A18">
        <w:trPr>
          <w:trHeight w:val="653"/>
        </w:trPr>
        <w:tc>
          <w:tcPr>
            <w:tcW w:w="520" w:type="dxa"/>
            <w:tcMar>
              <w:top w:w="45" w:type="dxa"/>
              <w:left w:w="75" w:type="dxa"/>
              <w:bottom w:w="45" w:type="dxa"/>
              <w:right w:w="75" w:type="dxa"/>
            </w:tcMar>
            <w:vAlign w:val="center"/>
            <w:hideMark/>
          </w:tcPr>
          <w:p w14:paraId="22B65992" w14:textId="77777777" w:rsidR="00045A25" w:rsidRPr="00255238" w:rsidRDefault="00045A25" w:rsidP="00045A25">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255238">
              <w:rPr>
                <w:rFonts w:ascii="Times New Roman" w:eastAsia="Times New Roman" w:hAnsi="Times New Roman" w:cs="Times New Roman"/>
                <w:color w:val="000000"/>
                <w:spacing w:val="2"/>
                <w:sz w:val="24"/>
                <w:szCs w:val="24"/>
                <w:lang w:eastAsia="ru-RU"/>
              </w:rPr>
              <w:t>7</w:t>
            </w:r>
          </w:p>
        </w:tc>
        <w:tc>
          <w:tcPr>
            <w:tcW w:w="3728" w:type="dxa"/>
            <w:tcMar>
              <w:top w:w="45" w:type="dxa"/>
              <w:left w:w="75" w:type="dxa"/>
              <w:bottom w:w="45" w:type="dxa"/>
              <w:right w:w="75" w:type="dxa"/>
            </w:tcMar>
            <w:vAlign w:val="center"/>
            <w:hideMark/>
          </w:tcPr>
          <w:p w14:paraId="4896E83E" w14:textId="77777777" w:rsidR="00045A25" w:rsidRPr="00255238" w:rsidRDefault="00045A25" w:rsidP="00045A25">
            <w:pPr>
              <w:spacing w:after="0" w:line="240" w:lineRule="auto"/>
              <w:textAlignment w:val="baseline"/>
              <w:rPr>
                <w:rFonts w:ascii="Times New Roman" w:eastAsia="Times New Roman" w:hAnsi="Times New Roman" w:cs="Times New Roman"/>
                <w:color w:val="000000"/>
                <w:spacing w:val="2"/>
                <w:sz w:val="24"/>
                <w:szCs w:val="24"/>
                <w:lang w:eastAsia="ru-RU"/>
              </w:rPr>
            </w:pPr>
            <w:r w:rsidRPr="00255238">
              <w:rPr>
                <w:rFonts w:ascii="Times New Roman" w:eastAsia="Times New Roman" w:hAnsi="Times New Roman" w:cs="Times New Roman"/>
                <w:color w:val="000000"/>
                <w:spacing w:val="2"/>
                <w:sz w:val="24"/>
                <w:szCs w:val="24"/>
                <w:lang w:eastAsia="ru-RU"/>
              </w:rPr>
              <w:t>Количество научных статей после защиты диссертации/получения ученого звания ассоциированного профессора (доцента)</w:t>
            </w:r>
          </w:p>
        </w:tc>
        <w:tc>
          <w:tcPr>
            <w:tcW w:w="5245" w:type="dxa"/>
            <w:tcMar>
              <w:top w:w="45" w:type="dxa"/>
              <w:left w:w="75" w:type="dxa"/>
              <w:bottom w:w="45" w:type="dxa"/>
              <w:right w:w="75" w:type="dxa"/>
            </w:tcMar>
            <w:vAlign w:val="center"/>
            <w:hideMark/>
          </w:tcPr>
          <w:p w14:paraId="605860D2" w14:textId="5FA7CB6B" w:rsidR="00E45ADC" w:rsidRPr="00845AE2" w:rsidRDefault="000E6164" w:rsidP="00106B60">
            <w:pPr>
              <w:spacing w:after="0" w:line="240" w:lineRule="auto"/>
              <w:ind w:right="67"/>
              <w:rPr>
                <w:rFonts w:ascii="Times New Roman" w:hAnsi="Times New Roman" w:cs="Times New Roman"/>
                <w:sz w:val="24"/>
                <w:szCs w:val="24"/>
              </w:rPr>
            </w:pPr>
            <w:r w:rsidRPr="00845AE2">
              <w:rPr>
                <w:rFonts w:ascii="Times New Roman" w:hAnsi="Times New Roman" w:cs="Times New Roman"/>
                <w:sz w:val="24"/>
                <w:szCs w:val="24"/>
              </w:rPr>
              <w:t xml:space="preserve">Всего </w:t>
            </w:r>
            <w:r w:rsidR="00B43625">
              <w:rPr>
                <w:rFonts w:ascii="Times New Roman" w:hAnsi="Times New Roman" w:cs="Times New Roman"/>
                <w:i/>
                <w:sz w:val="24"/>
                <w:szCs w:val="24"/>
                <w:u w:val="single"/>
                <w:lang w:val="kk-KZ"/>
              </w:rPr>
              <w:t>24</w:t>
            </w:r>
            <w:r w:rsidR="00E45ADC" w:rsidRPr="00845AE2">
              <w:rPr>
                <w:rFonts w:ascii="Times New Roman" w:hAnsi="Times New Roman" w:cs="Times New Roman"/>
                <w:sz w:val="24"/>
                <w:szCs w:val="24"/>
              </w:rPr>
              <w:t>:</w:t>
            </w:r>
          </w:p>
          <w:p w14:paraId="39875160" w14:textId="2D2B6106" w:rsidR="00E45ADC" w:rsidRPr="00845AE2" w:rsidRDefault="00E45ADC" w:rsidP="00106B60">
            <w:pPr>
              <w:spacing w:after="0" w:line="240" w:lineRule="auto"/>
              <w:ind w:right="67"/>
              <w:rPr>
                <w:rFonts w:ascii="Times New Roman" w:hAnsi="Times New Roman" w:cs="Times New Roman"/>
                <w:sz w:val="24"/>
                <w:szCs w:val="24"/>
              </w:rPr>
            </w:pPr>
            <w:r w:rsidRPr="00845AE2">
              <w:rPr>
                <w:rFonts w:ascii="Times New Roman" w:hAnsi="Times New Roman" w:cs="Times New Roman"/>
                <w:sz w:val="24"/>
                <w:szCs w:val="24"/>
              </w:rPr>
              <w:t xml:space="preserve">- </w:t>
            </w:r>
            <w:r w:rsidR="006A3DB0" w:rsidRPr="006A3DB0">
              <w:rPr>
                <w:rFonts w:ascii="Times New Roman" w:hAnsi="Times New Roman" w:cs="Times New Roman"/>
                <w:sz w:val="24"/>
                <w:szCs w:val="24"/>
              </w:rPr>
              <w:t xml:space="preserve">в изданиях, рекомендуемых Комитетом по обеспечению качества в сфере науки и высшего образования Министерства науки и высшего образования </w:t>
            </w:r>
            <w:r w:rsidR="00A722A1">
              <w:rPr>
                <w:rFonts w:ascii="Times New Roman" w:hAnsi="Times New Roman" w:cs="Times New Roman"/>
                <w:sz w:val="24"/>
                <w:szCs w:val="24"/>
                <w:lang w:val="kk-KZ"/>
              </w:rPr>
              <w:t>РК</w:t>
            </w:r>
            <w:r w:rsidR="006A3DB0" w:rsidRPr="006A3DB0">
              <w:rPr>
                <w:rFonts w:ascii="Times New Roman" w:hAnsi="Times New Roman" w:cs="Times New Roman"/>
                <w:sz w:val="24"/>
                <w:szCs w:val="24"/>
              </w:rPr>
              <w:t xml:space="preserve"> </w:t>
            </w:r>
            <w:r w:rsidR="00A64555" w:rsidRPr="00845AE2">
              <w:rPr>
                <w:rFonts w:ascii="Times New Roman" w:hAnsi="Times New Roman" w:cs="Times New Roman"/>
                <w:sz w:val="24"/>
                <w:szCs w:val="24"/>
              </w:rPr>
              <w:t>–</w:t>
            </w:r>
            <w:r w:rsidR="00E85A3C" w:rsidRPr="00845AE2">
              <w:rPr>
                <w:rFonts w:ascii="Times New Roman" w:hAnsi="Times New Roman" w:cs="Times New Roman"/>
                <w:sz w:val="24"/>
                <w:szCs w:val="24"/>
              </w:rPr>
              <w:t xml:space="preserve"> </w:t>
            </w:r>
            <w:r w:rsidR="000849C6" w:rsidRPr="00845AE2">
              <w:rPr>
                <w:rFonts w:ascii="Times New Roman" w:hAnsi="Times New Roman" w:cs="Times New Roman"/>
                <w:i/>
                <w:sz w:val="24"/>
                <w:szCs w:val="24"/>
                <w:u w:val="single"/>
                <w:lang w:val="kk-KZ"/>
              </w:rPr>
              <w:t>10</w:t>
            </w:r>
            <w:r w:rsidR="00045A25" w:rsidRPr="00845AE2">
              <w:rPr>
                <w:rFonts w:ascii="Times New Roman" w:hAnsi="Times New Roman" w:cs="Times New Roman"/>
                <w:i/>
                <w:sz w:val="24"/>
                <w:szCs w:val="24"/>
              </w:rPr>
              <w:t>,</w:t>
            </w:r>
          </w:p>
          <w:p w14:paraId="22E4AF7C" w14:textId="42BC0B64" w:rsidR="00045A25" w:rsidRDefault="00E45ADC" w:rsidP="006A3DB0">
            <w:pPr>
              <w:spacing w:after="0" w:line="240" w:lineRule="auto"/>
              <w:jc w:val="both"/>
              <w:rPr>
                <w:rFonts w:ascii="Times New Roman" w:eastAsia="Calibri" w:hAnsi="Times New Roman" w:cs="Times New Roman"/>
                <w:sz w:val="24"/>
                <w:szCs w:val="24"/>
                <w:lang w:val="kk-KZ"/>
              </w:rPr>
            </w:pPr>
            <w:r w:rsidRPr="00845AE2">
              <w:rPr>
                <w:rFonts w:ascii="Times New Roman" w:hAnsi="Times New Roman" w:cs="Times New Roman"/>
                <w:sz w:val="24"/>
                <w:szCs w:val="24"/>
              </w:rPr>
              <w:t xml:space="preserve">- </w:t>
            </w:r>
            <w:r w:rsidR="006A3DB0" w:rsidRPr="006A3DB0">
              <w:rPr>
                <w:rFonts w:ascii="Times New Roman" w:eastAsia="Calibri" w:hAnsi="Times New Roman" w:cs="Times New Roman"/>
                <w:sz w:val="24"/>
                <w:szCs w:val="24"/>
              </w:rPr>
              <w:t xml:space="preserve">в международных рецензируемых журналах, входящих в базы данных </w:t>
            </w:r>
            <w:proofErr w:type="spellStart"/>
            <w:r w:rsidR="006A3DB0" w:rsidRPr="006A3DB0">
              <w:rPr>
                <w:rFonts w:ascii="Times New Roman" w:eastAsia="Calibri" w:hAnsi="Times New Roman" w:cs="Times New Roman"/>
                <w:sz w:val="24"/>
                <w:szCs w:val="24"/>
              </w:rPr>
              <w:t>Scopus</w:t>
            </w:r>
            <w:proofErr w:type="spellEnd"/>
            <w:r w:rsidR="006A3DB0" w:rsidRPr="006A3DB0">
              <w:rPr>
                <w:rFonts w:ascii="Times New Roman" w:eastAsia="Calibri" w:hAnsi="Times New Roman" w:cs="Times New Roman"/>
                <w:sz w:val="24"/>
                <w:szCs w:val="24"/>
              </w:rPr>
              <w:t xml:space="preserve"> и Web </w:t>
            </w:r>
            <w:proofErr w:type="spellStart"/>
            <w:r w:rsidR="006A3DB0" w:rsidRPr="006A3DB0">
              <w:rPr>
                <w:rFonts w:ascii="Times New Roman" w:eastAsia="Calibri" w:hAnsi="Times New Roman" w:cs="Times New Roman"/>
                <w:sz w:val="24"/>
                <w:szCs w:val="24"/>
              </w:rPr>
              <w:t>of</w:t>
            </w:r>
            <w:proofErr w:type="spellEnd"/>
            <w:r w:rsidR="006A3DB0" w:rsidRPr="006A3DB0">
              <w:rPr>
                <w:rFonts w:ascii="Times New Roman" w:eastAsia="Calibri" w:hAnsi="Times New Roman" w:cs="Times New Roman"/>
                <w:sz w:val="24"/>
                <w:szCs w:val="24"/>
              </w:rPr>
              <w:t xml:space="preserve"> Science</w:t>
            </w:r>
            <w:r w:rsidR="00A64555" w:rsidRPr="00845AE2">
              <w:rPr>
                <w:rFonts w:ascii="Times New Roman" w:hAnsi="Times New Roman" w:cs="Times New Roman"/>
                <w:sz w:val="24"/>
                <w:szCs w:val="24"/>
              </w:rPr>
              <w:t xml:space="preserve"> –</w:t>
            </w:r>
            <w:r w:rsidR="000E6164" w:rsidRPr="00845AE2">
              <w:rPr>
                <w:rFonts w:ascii="Times New Roman" w:hAnsi="Times New Roman" w:cs="Times New Roman"/>
                <w:sz w:val="24"/>
                <w:szCs w:val="24"/>
              </w:rPr>
              <w:t xml:space="preserve"> </w:t>
            </w:r>
            <w:r w:rsidR="000849C6" w:rsidRPr="00845AE2">
              <w:rPr>
                <w:rFonts w:ascii="Times New Roman" w:hAnsi="Times New Roman" w:cs="Times New Roman"/>
                <w:sz w:val="24"/>
                <w:szCs w:val="24"/>
                <w:lang w:val="kk-KZ"/>
              </w:rPr>
              <w:t>7</w:t>
            </w:r>
            <w:r w:rsidR="006A3DB0" w:rsidRPr="006A3DB0">
              <w:rPr>
                <w:rFonts w:ascii="Times New Roman" w:eastAsia="Calibri" w:hAnsi="Times New Roman" w:cs="Times New Roman"/>
                <w:sz w:val="24"/>
                <w:szCs w:val="24"/>
              </w:rPr>
              <w:t xml:space="preserve"> статей, из них - </w:t>
            </w:r>
            <w:r w:rsidR="006A3DB0">
              <w:rPr>
                <w:rFonts w:ascii="Times New Roman" w:eastAsia="Calibri" w:hAnsi="Times New Roman" w:cs="Times New Roman"/>
                <w:sz w:val="24"/>
                <w:szCs w:val="24"/>
                <w:lang w:val="kk-KZ"/>
              </w:rPr>
              <w:t>4</w:t>
            </w:r>
            <w:r w:rsidR="006A3DB0" w:rsidRPr="006A3DB0">
              <w:rPr>
                <w:rFonts w:ascii="Times New Roman" w:eastAsia="Calibri" w:hAnsi="Times New Roman" w:cs="Times New Roman"/>
                <w:sz w:val="24"/>
                <w:szCs w:val="24"/>
              </w:rPr>
              <w:t xml:space="preserve"> статей с процентилем свыше 35;</w:t>
            </w:r>
          </w:p>
          <w:p w14:paraId="174997BC" w14:textId="7E452BBD" w:rsidR="006A3DB0" w:rsidRPr="006A3DB0" w:rsidRDefault="006A3DB0" w:rsidP="006A3DB0">
            <w:pPr>
              <w:spacing w:after="0" w:line="240" w:lineRule="auto"/>
              <w:jc w:val="both"/>
              <w:rPr>
                <w:rFonts w:ascii="Times New Roman" w:hAnsi="Times New Roman" w:cs="Times New Roman"/>
                <w:sz w:val="24"/>
                <w:szCs w:val="24"/>
                <w:lang w:val="kk-KZ"/>
              </w:rPr>
            </w:pPr>
            <w:r w:rsidRPr="006A3DB0">
              <w:rPr>
                <w:rFonts w:ascii="Times New Roman" w:eastAsia="Calibri" w:hAnsi="Times New Roman" w:cs="Times New Roman"/>
                <w:sz w:val="24"/>
                <w:szCs w:val="24"/>
              </w:rPr>
              <w:t xml:space="preserve">- в других научных журналах и изданиях </w:t>
            </w:r>
            <w:r w:rsidR="00DE0088" w:rsidRPr="00DE0088">
              <w:rPr>
                <w:rFonts w:ascii="Times New Roman" w:eastAsia="Calibri" w:hAnsi="Times New Roman" w:cs="Times New Roman"/>
                <w:i/>
                <w:iCs/>
                <w:sz w:val="24"/>
                <w:szCs w:val="24"/>
                <w:lang w:val="kk-KZ"/>
              </w:rPr>
              <w:t>(</w:t>
            </w:r>
            <w:r w:rsidR="00DE0088" w:rsidRPr="00DE0088">
              <w:rPr>
                <w:rFonts w:ascii="Times New Roman" w:hAnsi="Times New Roman" w:cs="Times New Roman"/>
                <w:i/>
                <w:iCs/>
                <w:sz w:val="24"/>
                <w:szCs w:val="24"/>
              </w:rPr>
              <w:t>согласно представленным данным</w:t>
            </w:r>
            <w:r w:rsidR="00DE0088" w:rsidRPr="00DE0088">
              <w:rPr>
                <w:rFonts w:ascii="Times New Roman" w:eastAsia="Calibri" w:hAnsi="Times New Roman" w:cs="Times New Roman"/>
                <w:i/>
                <w:iCs/>
                <w:sz w:val="24"/>
                <w:szCs w:val="24"/>
                <w:lang w:val="kk-KZ"/>
              </w:rPr>
              <w:t>)</w:t>
            </w:r>
            <w:r w:rsidR="00B43625">
              <w:rPr>
                <w:rFonts w:ascii="Times New Roman" w:eastAsia="Calibri" w:hAnsi="Times New Roman" w:cs="Times New Roman"/>
                <w:i/>
                <w:iCs/>
                <w:sz w:val="24"/>
                <w:szCs w:val="24"/>
                <w:lang w:val="kk-KZ"/>
              </w:rPr>
              <w:t xml:space="preserve"> </w:t>
            </w:r>
            <w:r w:rsidRPr="00DE0088">
              <w:rPr>
                <w:rFonts w:ascii="Times New Roman" w:eastAsia="Calibri" w:hAnsi="Times New Roman" w:cs="Times New Roman"/>
                <w:i/>
                <w:iCs/>
                <w:sz w:val="24"/>
                <w:szCs w:val="24"/>
              </w:rPr>
              <w:t xml:space="preserve">– </w:t>
            </w:r>
            <w:r w:rsidR="00B43625">
              <w:rPr>
                <w:rFonts w:ascii="Times New Roman" w:eastAsia="Calibri" w:hAnsi="Times New Roman" w:cs="Times New Roman"/>
                <w:sz w:val="24"/>
                <w:szCs w:val="24"/>
                <w:lang w:val="kk-KZ"/>
              </w:rPr>
              <w:t>7</w:t>
            </w:r>
          </w:p>
        </w:tc>
      </w:tr>
      <w:tr w:rsidR="00045A25" w:rsidRPr="000C7D1A" w14:paraId="50C94C3E" w14:textId="77777777" w:rsidTr="001B1A18">
        <w:trPr>
          <w:trHeight w:val="1221"/>
        </w:trPr>
        <w:tc>
          <w:tcPr>
            <w:tcW w:w="520" w:type="dxa"/>
            <w:tcMar>
              <w:top w:w="45" w:type="dxa"/>
              <w:left w:w="75" w:type="dxa"/>
              <w:bottom w:w="45" w:type="dxa"/>
              <w:right w:w="75" w:type="dxa"/>
            </w:tcMar>
            <w:vAlign w:val="center"/>
            <w:hideMark/>
          </w:tcPr>
          <w:p w14:paraId="517CA2CC" w14:textId="77777777" w:rsidR="00045A25" w:rsidRPr="00255238" w:rsidRDefault="00045A25" w:rsidP="00045A25">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255238">
              <w:rPr>
                <w:rFonts w:ascii="Times New Roman" w:eastAsia="Times New Roman" w:hAnsi="Times New Roman" w:cs="Times New Roman"/>
                <w:color w:val="000000"/>
                <w:spacing w:val="2"/>
                <w:sz w:val="24"/>
                <w:szCs w:val="24"/>
                <w:lang w:eastAsia="ru-RU"/>
              </w:rPr>
              <w:lastRenderedPageBreak/>
              <w:t>8</w:t>
            </w:r>
          </w:p>
        </w:tc>
        <w:tc>
          <w:tcPr>
            <w:tcW w:w="3728" w:type="dxa"/>
            <w:tcMar>
              <w:top w:w="45" w:type="dxa"/>
              <w:left w:w="75" w:type="dxa"/>
              <w:bottom w:w="45" w:type="dxa"/>
              <w:right w:w="75" w:type="dxa"/>
            </w:tcMar>
            <w:vAlign w:val="center"/>
            <w:hideMark/>
          </w:tcPr>
          <w:p w14:paraId="357E5396" w14:textId="77777777" w:rsidR="00045A25" w:rsidRPr="00255238" w:rsidRDefault="00045A25" w:rsidP="00045A25">
            <w:pPr>
              <w:spacing w:after="0" w:line="240" w:lineRule="auto"/>
              <w:textAlignment w:val="baseline"/>
              <w:rPr>
                <w:rFonts w:ascii="Times New Roman" w:eastAsia="Times New Roman" w:hAnsi="Times New Roman" w:cs="Times New Roman"/>
                <w:color w:val="000000"/>
                <w:spacing w:val="2"/>
                <w:sz w:val="24"/>
                <w:szCs w:val="24"/>
                <w:lang w:eastAsia="ru-RU"/>
              </w:rPr>
            </w:pPr>
            <w:r w:rsidRPr="00255238">
              <w:rPr>
                <w:rFonts w:ascii="Times New Roman" w:eastAsia="Times New Roman" w:hAnsi="Times New Roman" w:cs="Times New Roman"/>
                <w:color w:val="000000"/>
                <w:spacing w:val="2"/>
                <w:sz w:val="24"/>
                <w:szCs w:val="24"/>
                <w:lang w:eastAsia="ru-RU"/>
              </w:rPr>
              <w:t>Количество, изданных за последние 5 лет монографий, учебников, единолично написанных учебных (учебно-методическое) пособий</w:t>
            </w:r>
          </w:p>
        </w:tc>
        <w:tc>
          <w:tcPr>
            <w:tcW w:w="5245" w:type="dxa"/>
            <w:tcMar>
              <w:top w:w="45" w:type="dxa"/>
              <w:left w:w="75" w:type="dxa"/>
              <w:bottom w:w="45" w:type="dxa"/>
              <w:right w:w="75" w:type="dxa"/>
            </w:tcMar>
            <w:vAlign w:val="center"/>
            <w:hideMark/>
          </w:tcPr>
          <w:p w14:paraId="16D5A57F" w14:textId="1D603886" w:rsidR="000849C6" w:rsidRPr="00256E46" w:rsidRDefault="000849C6" w:rsidP="000849C6">
            <w:pPr>
              <w:spacing w:after="0" w:line="240" w:lineRule="auto"/>
              <w:ind w:right="67"/>
              <w:rPr>
                <w:rFonts w:ascii="Times New Roman" w:hAnsi="Times New Roman" w:cs="Times New Roman"/>
                <w:b/>
                <w:bCs/>
                <w:sz w:val="24"/>
                <w:szCs w:val="24"/>
                <w:lang w:val="kk-KZ"/>
              </w:rPr>
            </w:pPr>
            <w:r w:rsidRPr="00256E46">
              <w:rPr>
                <w:rFonts w:ascii="Times New Roman" w:hAnsi="Times New Roman" w:cs="Times New Roman"/>
                <w:b/>
                <w:bCs/>
                <w:sz w:val="24"/>
                <w:szCs w:val="24"/>
              </w:rPr>
              <w:t>Всего:</w:t>
            </w:r>
            <w:r w:rsidR="00EA34EB" w:rsidRPr="00256E46">
              <w:rPr>
                <w:rFonts w:ascii="Times New Roman" w:hAnsi="Times New Roman" w:cs="Times New Roman"/>
                <w:b/>
                <w:bCs/>
                <w:sz w:val="24"/>
                <w:szCs w:val="24"/>
                <w:lang w:val="kk-KZ"/>
              </w:rPr>
              <w:t xml:space="preserve"> 6</w:t>
            </w:r>
          </w:p>
          <w:p w14:paraId="4CAC5B2A" w14:textId="158B2F1C" w:rsidR="006D2B25" w:rsidRPr="00845AE2" w:rsidRDefault="00281DE3" w:rsidP="006D2B25">
            <w:pPr>
              <w:pStyle w:val="a5"/>
              <w:tabs>
                <w:tab w:val="left" w:pos="216"/>
              </w:tabs>
              <w:spacing w:after="0" w:line="240" w:lineRule="auto"/>
              <w:ind w:left="0"/>
              <w:jc w:val="both"/>
              <w:rPr>
                <w:rFonts w:ascii="Times New Roman" w:eastAsia="Times New Roman" w:hAnsi="Times New Roman" w:cs="Times New Roman"/>
                <w:color w:val="000000"/>
                <w:sz w:val="24"/>
                <w:szCs w:val="24"/>
                <w:lang w:val="kk-KZ" w:eastAsia="ru-RU"/>
              </w:rPr>
            </w:pPr>
            <w:r w:rsidRPr="00845AE2">
              <w:rPr>
                <w:rFonts w:ascii="Times New Roman" w:eastAsia="Times New Roman" w:hAnsi="Times New Roman" w:cs="Times New Roman"/>
                <w:b/>
                <w:color w:val="000000"/>
                <w:sz w:val="24"/>
                <w:szCs w:val="24"/>
                <w:lang w:val="kk-KZ" w:eastAsia="ru-RU"/>
              </w:rPr>
              <w:t xml:space="preserve"> </w:t>
            </w:r>
            <w:r w:rsidR="003A2E93" w:rsidRPr="003A2E93">
              <w:rPr>
                <w:rFonts w:ascii="Times New Roman" w:eastAsia="Times New Roman" w:hAnsi="Times New Roman" w:cs="Times New Roman"/>
                <w:b/>
                <w:color w:val="000000"/>
                <w:sz w:val="24"/>
                <w:szCs w:val="24"/>
                <w:lang w:val="kk-KZ" w:eastAsia="ru-RU"/>
              </w:rPr>
              <w:t>I. Учебник – 1, учебные пособия – 1, рекомендованные учебно-методическим объединением (УМО).</w:t>
            </w:r>
          </w:p>
          <w:p w14:paraId="5F503AD3" w14:textId="284761B6" w:rsidR="00E432AB" w:rsidRPr="00586C0F" w:rsidRDefault="00E432AB" w:rsidP="00E777A3">
            <w:pPr>
              <w:pStyle w:val="a5"/>
              <w:numPr>
                <w:ilvl w:val="0"/>
                <w:numId w:val="6"/>
              </w:numPr>
              <w:tabs>
                <w:tab w:val="left" w:pos="216"/>
              </w:tabs>
              <w:spacing w:after="0" w:line="240" w:lineRule="auto"/>
              <w:ind w:left="0" w:firstLine="0"/>
              <w:jc w:val="both"/>
              <w:rPr>
                <w:rFonts w:ascii="Times New Roman" w:eastAsia="Times New Roman" w:hAnsi="Times New Roman" w:cs="Times New Roman"/>
                <w:color w:val="000000"/>
                <w:sz w:val="24"/>
                <w:szCs w:val="24"/>
                <w:lang w:val="kk-KZ" w:eastAsia="ru-RU"/>
              </w:rPr>
            </w:pPr>
            <w:r w:rsidRPr="00586C0F">
              <w:rPr>
                <w:rFonts w:ascii="Times New Roman" w:eastAsia="Times New Roman" w:hAnsi="Times New Roman" w:cs="Times New Roman"/>
                <w:b/>
                <w:color w:val="000000"/>
                <w:sz w:val="24"/>
                <w:szCs w:val="24"/>
                <w:lang w:val="kk-KZ" w:eastAsia="ru-RU"/>
              </w:rPr>
              <w:t>Оқулық.</w:t>
            </w:r>
            <w:r w:rsidRPr="00586C0F">
              <w:rPr>
                <w:rFonts w:ascii="Times New Roman" w:eastAsia="Times New Roman" w:hAnsi="Times New Roman" w:cs="Times New Roman"/>
                <w:color w:val="000000"/>
                <w:sz w:val="24"/>
                <w:szCs w:val="24"/>
                <w:lang w:val="kk-KZ" w:eastAsia="ru-RU"/>
              </w:rPr>
              <w:t xml:space="preserve"> Құрылыс- жинақтау  жұмыстарының  технологиясы</w:t>
            </w:r>
            <w:r w:rsidR="00586C0F" w:rsidRPr="00586C0F">
              <w:rPr>
                <w:rFonts w:ascii="Times New Roman" w:eastAsia="Times New Roman" w:hAnsi="Times New Roman" w:cs="Times New Roman"/>
                <w:color w:val="000000"/>
                <w:sz w:val="24"/>
                <w:szCs w:val="24"/>
                <w:lang w:val="kk-KZ" w:eastAsia="ru-RU"/>
              </w:rPr>
              <w:t>.</w:t>
            </w:r>
            <w:r w:rsidR="00586C0F">
              <w:rPr>
                <w:rFonts w:ascii="Times New Roman" w:eastAsia="Times New Roman" w:hAnsi="Times New Roman" w:cs="Times New Roman"/>
                <w:color w:val="000000"/>
                <w:sz w:val="24"/>
                <w:szCs w:val="24"/>
                <w:lang w:val="kk-KZ" w:eastAsia="ru-RU"/>
              </w:rPr>
              <w:t xml:space="preserve"> </w:t>
            </w:r>
            <w:r w:rsidRPr="00586C0F">
              <w:rPr>
                <w:rFonts w:ascii="Times New Roman" w:eastAsia="Times New Roman" w:hAnsi="Times New Roman" w:cs="Times New Roman"/>
                <w:color w:val="000000"/>
                <w:sz w:val="24"/>
                <w:szCs w:val="24"/>
                <w:lang w:val="kk-KZ" w:eastAsia="ru-RU"/>
              </w:rPr>
              <w:t xml:space="preserve">– Алматы: Альманахь баспа үйі,, 2025. – 280 б.  ISBN 978-601-379-049-7                                                                                                                                                                                                                  </w:t>
            </w:r>
          </w:p>
          <w:p w14:paraId="6E259011" w14:textId="7C0E0202" w:rsidR="00E432AB" w:rsidRPr="00845AE2" w:rsidRDefault="00E432AB" w:rsidP="006D2B25">
            <w:pPr>
              <w:pStyle w:val="a5"/>
              <w:numPr>
                <w:ilvl w:val="0"/>
                <w:numId w:val="6"/>
              </w:numPr>
              <w:tabs>
                <w:tab w:val="left" w:pos="216"/>
              </w:tabs>
              <w:spacing w:after="0" w:line="240" w:lineRule="auto"/>
              <w:ind w:left="0" w:firstLine="0"/>
              <w:jc w:val="both"/>
              <w:rPr>
                <w:rFonts w:ascii="Times New Roman" w:eastAsia="Times New Roman" w:hAnsi="Times New Roman" w:cs="Times New Roman"/>
                <w:color w:val="000000"/>
                <w:sz w:val="24"/>
                <w:szCs w:val="24"/>
                <w:lang w:val="kk-KZ" w:eastAsia="ru-RU"/>
              </w:rPr>
            </w:pPr>
            <w:r w:rsidRPr="00845AE2">
              <w:rPr>
                <w:rFonts w:ascii="Times New Roman" w:eastAsia="Times New Roman" w:hAnsi="Times New Roman" w:cs="Times New Roman"/>
                <w:b/>
                <w:color w:val="000000"/>
                <w:sz w:val="24"/>
                <w:szCs w:val="24"/>
                <w:lang w:val="kk-KZ" w:eastAsia="ru-RU"/>
              </w:rPr>
              <w:t>Оқу құралы</w:t>
            </w:r>
            <w:r w:rsidR="006D2B25" w:rsidRPr="00845AE2">
              <w:rPr>
                <w:rFonts w:ascii="Times New Roman" w:eastAsia="Times New Roman" w:hAnsi="Times New Roman" w:cs="Times New Roman"/>
                <w:color w:val="000000"/>
                <w:sz w:val="24"/>
                <w:szCs w:val="24"/>
                <w:lang w:val="kk-KZ" w:eastAsia="ru-RU"/>
              </w:rPr>
              <w:t>.</w:t>
            </w:r>
            <w:r w:rsidRPr="00845AE2">
              <w:rPr>
                <w:rFonts w:ascii="Times New Roman" w:eastAsia="Times New Roman" w:hAnsi="Times New Roman" w:cs="Times New Roman"/>
                <w:color w:val="000000"/>
                <w:sz w:val="24"/>
                <w:szCs w:val="24"/>
                <w:lang w:val="kk-KZ" w:eastAsia="ru-RU"/>
              </w:rPr>
              <w:t xml:space="preserve"> «Гидрогазодинамика» пәнінен есептер шығаруға арналған оқу құралы</w:t>
            </w:r>
            <w:r w:rsidRPr="00845AE2">
              <w:rPr>
                <w:rFonts w:ascii="Times New Roman" w:eastAsia="Times New Roman" w:hAnsi="Times New Roman" w:cs="Times New Roman"/>
                <w:color w:val="000000"/>
                <w:sz w:val="24"/>
                <w:szCs w:val="24"/>
                <w:lang w:val="kk-KZ" w:eastAsia="ru-RU"/>
              </w:rPr>
              <w:tab/>
              <w:t xml:space="preserve">Оқу құралы.—Алматы: Альманахь баспа үйі,, 2025. —196 б. ISBN 978-601- 379-039-8                                                                                                                                                                                                                  </w:t>
            </w:r>
          </w:p>
          <w:p w14:paraId="47152716" w14:textId="77777777" w:rsidR="001B1A18" w:rsidRDefault="001B1A18" w:rsidP="006D2B25">
            <w:pPr>
              <w:spacing w:after="0" w:line="240" w:lineRule="auto"/>
              <w:jc w:val="both"/>
              <w:rPr>
                <w:rFonts w:ascii="Times New Roman" w:eastAsia="Times New Roman" w:hAnsi="Times New Roman" w:cs="Times New Roman"/>
                <w:b/>
                <w:color w:val="000000"/>
                <w:spacing w:val="2"/>
                <w:sz w:val="24"/>
                <w:szCs w:val="24"/>
                <w:lang w:val="kk-KZ" w:eastAsia="ru-RU"/>
              </w:rPr>
            </w:pPr>
          </w:p>
          <w:p w14:paraId="177576A5" w14:textId="4FBAA9E9" w:rsidR="003A2E93" w:rsidRDefault="003A2E93" w:rsidP="006D2B25">
            <w:pPr>
              <w:spacing w:after="0" w:line="240" w:lineRule="auto"/>
              <w:jc w:val="both"/>
              <w:rPr>
                <w:rFonts w:ascii="Times New Roman" w:eastAsia="Times New Roman" w:hAnsi="Times New Roman" w:cs="Times New Roman"/>
                <w:b/>
                <w:color w:val="000000"/>
                <w:spacing w:val="2"/>
                <w:sz w:val="24"/>
                <w:szCs w:val="24"/>
                <w:lang w:val="kk-KZ" w:eastAsia="ru-RU"/>
              </w:rPr>
            </w:pPr>
            <w:r w:rsidRPr="003A2E93">
              <w:rPr>
                <w:rFonts w:ascii="Times New Roman" w:eastAsia="Times New Roman" w:hAnsi="Times New Roman" w:cs="Times New Roman"/>
                <w:b/>
                <w:color w:val="000000"/>
                <w:spacing w:val="2"/>
                <w:sz w:val="24"/>
                <w:szCs w:val="24"/>
                <w:lang w:val="kk-KZ" w:eastAsia="ru-RU"/>
              </w:rPr>
              <w:t>II. Учебники – 3, монография – 1 (рекомендованные Ученым советом Международной образовательной корпорации).</w:t>
            </w:r>
          </w:p>
          <w:p w14:paraId="01C754D8" w14:textId="753543C3" w:rsidR="006D2B25" w:rsidRPr="00845AE2" w:rsidRDefault="006D2B25" w:rsidP="006D2B25">
            <w:pPr>
              <w:spacing w:after="0" w:line="240" w:lineRule="auto"/>
              <w:jc w:val="both"/>
              <w:rPr>
                <w:rFonts w:ascii="Times New Roman" w:eastAsia="Times New Roman" w:hAnsi="Times New Roman" w:cs="Times New Roman"/>
                <w:color w:val="000000"/>
                <w:sz w:val="24"/>
                <w:szCs w:val="24"/>
                <w:lang w:val="kk-KZ" w:eastAsia="ru-RU"/>
              </w:rPr>
            </w:pPr>
            <w:r w:rsidRPr="00845AE2">
              <w:rPr>
                <w:rFonts w:ascii="Times New Roman" w:eastAsia="Times New Roman" w:hAnsi="Times New Roman" w:cs="Times New Roman"/>
                <w:b/>
                <w:color w:val="000000"/>
                <w:sz w:val="24"/>
                <w:szCs w:val="24"/>
                <w:lang w:val="kk-KZ" w:eastAsia="ru-RU"/>
              </w:rPr>
              <w:t>1.Оқулық</w:t>
            </w:r>
            <w:r w:rsidRPr="00845AE2">
              <w:rPr>
                <w:rFonts w:ascii="Times New Roman" w:eastAsia="Times New Roman" w:hAnsi="Times New Roman" w:cs="Times New Roman"/>
                <w:color w:val="000000"/>
                <w:sz w:val="24"/>
                <w:szCs w:val="24"/>
                <w:lang w:val="kk-KZ" w:eastAsia="ru-RU"/>
              </w:rPr>
              <w:t xml:space="preserve"> «Жылумен жабдықтау және жылу желілері». Печатный</w:t>
            </w:r>
            <w:r w:rsidRPr="00845AE2">
              <w:rPr>
                <w:rFonts w:ascii="Times New Roman" w:eastAsia="Times New Roman" w:hAnsi="Times New Roman" w:cs="Times New Roman"/>
                <w:color w:val="000000"/>
                <w:sz w:val="24"/>
                <w:szCs w:val="24"/>
                <w:lang w:val="kk-KZ" w:eastAsia="ru-RU"/>
              </w:rPr>
              <w:tab/>
              <w:t xml:space="preserve">Оқулық. — Алматы: ХБК, Құрылыс және сәулет баспасы.  2024. - 214 б. ISBN 978-601-08-4240-3 МОК КазГАСА, </w:t>
            </w:r>
          </w:p>
          <w:p w14:paraId="7DF4BDFA" w14:textId="25C0EDE1" w:rsidR="006D2B25" w:rsidRPr="00845AE2" w:rsidRDefault="006D2B25" w:rsidP="006D2B25">
            <w:pPr>
              <w:spacing w:after="0" w:line="240" w:lineRule="auto"/>
              <w:jc w:val="both"/>
              <w:rPr>
                <w:rFonts w:ascii="Times New Roman" w:eastAsia="Times New Roman" w:hAnsi="Times New Roman" w:cs="Times New Roman"/>
                <w:color w:val="000000"/>
                <w:sz w:val="24"/>
                <w:szCs w:val="24"/>
                <w:lang w:val="kk-KZ" w:eastAsia="ru-RU"/>
              </w:rPr>
            </w:pPr>
            <w:r w:rsidRPr="00845AE2">
              <w:rPr>
                <w:rFonts w:ascii="Times New Roman" w:eastAsia="Times New Roman" w:hAnsi="Times New Roman" w:cs="Times New Roman"/>
                <w:b/>
                <w:color w:val="000000"/>
                <w:sz w:val="24"/>
                <w:szCs w:val="24"/>
                <w:lang w:val="kk-KZ" w:eastAsia="ru-RU"/>
              </w:rPr>
              <w:t>2.Оқулық</w:t>
            </w:r>
            <w:r w:rsidRPr="00845AE2">
              <w:rPr>
                <w:rFonts w:ascii="Times New Roman" w:eastAsia="Times New Roman" w:hAnsi="Times New Roman" w:cs="Times New Roman"/>
                <w:color w:val="000000"/>
                <w:sz w:val="24"/>
                <w:szCs w:val="24"/>
                <w:lang w:val="kk-KZ" w:eastAsia="ru-RU"/>
              </w:rPr>
              <w:t xml:space="preserve"> «Инженерлік жүйелер және желілер».Оқулық. — Алматы: ХБК, Құрылыс және сәулет баспасы.  2025. - 128 б. ISBN 978-601-12-5846-3 МОК КазГАСА, 2025</w:t>
            </w:r>
          </w:p>
          <w:p w14:paraId="417A5863" w14:textId="5BC96EBB" w:rsidR="006D2B25" w:rsidRDefault="006D2B25" w:rsidP="006D2B25">
            <w:pPr>
              <w:spacing w:after="0" w:line="240" w:lineRule="auto"/>
              <w:jc w:val="both"/>
              <w:rPr>
                <w:rFonts w:ascii="Times New Roman" w:eastAsia="Times New Roman" w:hAnsi="Times New Roman" w:cs="Times New Roman"/>
                <w:color w:val="000000"/>
                <w:sz w:val="24"/>
                <w:szCs w:val="24"/>
                <w:lang w:val="kk-KZ" w:eastAsia="ru-RU"/>
              </w:rPr>
            </w:pPr>
            <w:r w:rsidRPr="00845AE2">
              <w:rPr>
                <w:rFonts w:ascii="Times New Roman" w:eastAsia="Times New Roman" w:hAnsi="Times New Roman" w:cs="Times New Roman"/>
                <w:b/>
                <w:color w:val="000000"/>
                <w:sz w:val="24"/>
                <w:szCs w:val="24"/>
                <w:lang w:val="kk-KZ" w:eastAsia="ru-RU"/>
              </w:rPr>
              <w:t>3.Оқулық</w:t>
            </w:r>
            <w:r w:rsidRPr="00845AE2">
              <w:rPr>
                <w:rFonts w:ascii="Times New Roman" w:eastAsia="Times New Roman" w:hAnsi="Times New Roman" w:cs="Times New Roman"/>
                <w:color w:val="000000"/>
                <w:sz w:val="24"/>
                <w:szCs w:val="24"/>
                <w:lang w:val="kk-KZ" w:eastAsia="ru-RU"/>
              </w:rPr>
              <w:t xml:space="preserve"> «Жылу техникасы» пәнінен есептер жинағы. Алматы: ХБК, Құрылыс және сәулет баспасы., 2024. —102 б2 ISBN 978-601- 08-4239-7</w:t>
            </w:r>
          </w:p>
          <w:p w14:paraId="79E9C25E" w14:textId="77777777" w:rsidR="001B1A18" w:rsidRDefault="001B1A18" w:rsidP="006D2B25">
            <w:pPr>
              <w:spacing w:after="0" w:line="240" w:lineRule="auto"/>
              <w:jc w:val="both"/>
              <w:rPr>
                <w:rFonts w:ascii="Times New Roman" w:eastAsia="Times New Roman" w:hAnsi="Times New Roman" w:cs="Times New Roman"/>
                <w:color w:val="000000"/>
                <w:sz w:val="24"/>
                <w:szCs w:val="24"/>
                <w:lang w:val="kk-KZ" w:eastAsia="ru-RU"/>
              </w:rPr>
            </w:pPr>
          </w:p>
          <w:p w14:paraId="4288E75A" w14:textId="61D9C1E0" w:rsidR="006D2B25" w:rsidRPr="00845AE2" w:rsidRDefault="001B1A18" w:rsidP="001B1A18">
            <w:pPr>
              <w:spacing w:after="0" w:line="240" w:lineRule="auto"/>
              <w:ind w:left="-362" w:firstLine="362"/>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ІІІ. </w:t>
            </w:r>
            <w:r w:rsidR="00EA34EB" w:rsidRPr="00845AE2">
              <w:rPr>
                <w:rFonts w:ascii="Times New Roman" w:eastAsia="Times New Roman" w:hAnsi="Times New Roman" w:cs="Times New Roman"/>
                <w:b/>
                <w:color w:val="000000"/>
                <w:sz w:val="24"/>
                <w:szCs w:val="24"/>
                <w:lang w:val="kk-KZ" w:eastAsia="ru-RU"/>
              </w:rPr>
              <w:t>Монография</w:t>
            </w:r>
            <w:r w:rsidR="00EA34EB" w:rsidRPr="00845AE2">
              <w:rPr>
                <w:rFonts w:ascii="Times New Roman" w:eastAsia="Times New Roman" w:hAnsi="Times New Roman" w:cs="Times New Roman"/>
                <w:color w:val="000000"/>
                <w:sz w:val="24"/>
                <w:szCs w:val="24"/>
                <w:lang w:val="kk-KZ" w:eastAsia="ru-RU"/>
              </w:rPr>
              <w:t>. Өндірістен және шаруашылықтан шыққан лас суларды тазарту үшін биологиялық тоғанның  сіңуге қарсы жабынын жасау. Монография — Алматы: ХБК, Құрылыс және сәулет баспасы., 2025 – 111 с.</w:t>
            </w:r>
            <w:r w:rsidR="00B43625">
              <w:rPr>
                <w:rFonts w:ascii="Times New Roman" w:eastAsia="Times New Roman" w:hAnsi="Times New Roman" w:cs="Times New Roman"/>
                <w:color w:val="000000"/>
                <w:sz w:val="24"/>
                <w:szCs w:val="24"/>
                <w:lang w:val="kk-KZ" w:eastAsia="ru-RU"/>
              </w:rPr>
              <w:t xml:space="preserve"> </w:t>
            </w:r>
            <w:r w:rsidR="00EA34EB" w:rsidRPr="00845AE2">
              <w:rPr>
                <w:rFonts w:ascii="Times New Roman" w:eastAsia="Times New Roman" w:hAnsi="Times New Roman" w:cs="Times New Roman"/>
                <w:color w:val="000000"/>
                <w:sz w:val="24"/>
                <w:szCs w:val="24"/>
                <w:lang w:val="kk-KZ" w:eastAsia="ru-RU"/>
              </w:rPr>
              <w:t>ISBN 978-601-08-4131-4 МОК КазГАСА, 2025</w:t>
            </w:r>
          </w:p>
          <w:p w14:paraId="6BD4763F" w14:textId="4A5C4CF4" w:rsidR="00E432AB" w:rsidRPr="00845AE2" w:rsidRDefault="00E432AB" w:rsidP="00E432AB">
            <w:pPr>
              <w:spacing w:after="0" w:line="240" w:lineRule="auto"/>
              <w:jc w:val="both"/>
              <w:rPr>
                <w:rFonts w:ascii="Times New Roman" w:eastAsia="Times New Roman" w:hAnsi="Times New Roman" w:cs="Times New Roman"/>
                <w:bCs/>
                <w:noProof/>
                <w:sz w:val="24"/>
                <w:szCs w:val="24"/>
                <w:lang w:val="kk-KZ"/>
              </w:rPr>
            </w:pPr>
          </w:p>
        </w:tc>
      </w:tr>
      <w:tr w:rsidR="00045A25" w:rsidRPr="00255238" w14:paraId="314C79BB" w14:textId="77777777" w:rsidTr="001B1A18">
        <w:trPr>
          <w:trHeight w:val="2311"/>
        </w:trPr>
        <w:tc>
          <w:tcPr>
            <w:tcW w:w="520" w:type="dxa"/>
            <w:tcMar>
              <w:top w:w="45" w:type="dxa"/>
              <w:left w:w="75" w:type="dxa"/>
              <w:bottom w:w="45" w:type="dxa"/>
              <w:right w:w="75" w:type="dxa"/>
            </w:tcMar>
            <w:vAlign w:val="center"/>
            <w:hideMark/>
          </w:tcPr>
          <w:p w14:paraId="557EBC04" w14:textId="77777777" w:rsidR="00045A25" w:rsidRPr="00255238" w:rsidRDefault="00045A25" w:rsidP="00045A25">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255238">
              <w:rPr>
                <w:rFonts w:ascii="Times New Roman" w:eastAsia="Times New Roman" w:hAnsi="Times New Roman" w:cs="Times New Roman"/>
                <w:color w:val="000000"/>
                <w:spacing w:val="2"/>
                <w:sz w:val="24"/>
                <w:szCs w:val="24"/>
                <w:lang w:eastAsia="ru-RU"/>
              </w:rPr>
              <w:t>9</w:t>
            </w:r>
          </w:p>
        </w:tc>
        <w:tc>
          <w:tcPr>
            <w:tcW w:w="3728" w:type="dxa"/>
            <w:tcMar>
              <w:top w:w="45" w:type="dxa"/>
              <w:left w:w="75" w:type="dxa"/>
              <w:bottom w:w="45" w:type="dxa"/>
              <w:right w:w="75" w:type="dxa"/>
            </w:tcMar>
            <w:vAlign w:val="center"/>
            <w:hideMark/>
          </w:tcPr>
          <w:p w14:paraId="04883DBD" w14:textId="78593632" w:rsidR="00256E46" w:rsidRPr="00256E46" w:rsidRDefault="00045A25" w:rsidP="00A64555">
            <w:pPr>
              <w:spacing w:after="0" w:line="240" w:lineRule="auto"/>
              <w:textAlignment w:val="baseline"/>
              <w:rPr>
                <w:rFonts w:ascii="Times New Roman" w:eastAsia="Times New Roman" w:hAnsi="Times New Roman" w:cs="Times New Roman"/>
                <w:color w:val="000000"/>
                <w:spacing w:val="2"/>
                <w:sz w:val="24"/>
                <w:szCs w:val="24"/>
                <w:lang w:val="kk-KZ" w:eastAsia="ru-RU"/>
              </w:rPr>
            </w:pPr>
            <w:r w:rsidRPr="00255238">
              <w:rPr>
                <w:rFonts w:ascii="Times New Roman" w:eastAsia="Times New Roman" w:hAnsi="Times New Roman" w:cs="Times New Roman"/>
                <w:color w:val="000000"/>
                <w:spacing w:val="2"/>
                <w:sz w:val="24"/>
                <w:szCs w:val="24"/>
                <w:lang w:eastAsia="ru-RU"/>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p w14:paraId="79FFC8F4" w14:textId="77777777" w:rsidR="00256E46" w:rsidRPr="00256E46" w:rsidRDefault="00256E46" w:rsidP="00A64555">
            <w:pPr>
              <w:spacing w:after="0" w:line="240" w:lineRule="auto"/>
              <w:textAlignment w:val="baseline"/>
              <w:rPr>
                <w:rFonts w:ascii="Times New Roman" w:eastAsia="Times New Roman" w:hAnsi="Times New Roman" w:cs="Times New Roman"/>
                <w:color w:val="000000"/>
                <w:spacing w:val="2"/>
                <w:sz w:val="24"/>
                <w:szCs w:val="24"/>
                <w:lang w:val="kk-KZ" w:eastAsia="ru-RU"/>
              </w:rPr>
            </w:pPr>
          </w:p>
        </w:tc>
        <w:tc>
          <w:tcPr>
            <w:tcW w:w="5245" w:type="dxa"/>
            <w:tcMar>
              <w:top w:w="45" w:type="dxa"/>
              <w:left w:w="75" w:type="dxa"/>
              <w:bottom w:w="45" w:type="dxa"/>
              <w:right w:w="75" w:type="dxa"/>
            </w:tcMar>
            <w:vAlign w:val="center"/>
            <w:hideMark/>
          </w:tcPr>
          <w:p w14:paraId="6C6D18B2" w14:textId="4AF7503D" w:rsidR="00EA34EB" w:rsidRDefault="00EA34EB" w:rsidP="00EA34EB">
            <w:pPr>
              <w:spacing w:after="0" w:line="240" w:lineRule="auto"/>
              <w:ind w:right="67"/>
              <w:jc w:val="center"/>
              <w:rPr>
                <w:rFonts w:ascii="Times New Roman" w:hAnsi="Times New Roman" w:cs="Times New Roman"/>
                <w:sz w:val="24"/>
                <w:szCs w:val="24"/>
              </w:rPr>
            </w:pPr>
            <w:r w:rsidRPr="00DC7EB2">
              <w:rPr>
                <w:rFonts w:ascii="Times New Roman" w:hAnsi="Times New Roman" w:cs="Times New Roman"/>
                <w:sz w:val="24"/>
                <w:szCs w:val="24"/>
              </w:rPr>
              <w:t xml:space="preserve">– </w:t>
            </w:r>
          </w:p>
          <w:p w14:paraId="64CD413C" w14:textId="262134BE" w:rsidR="00EA34EB" w:rsidRPr="00255238" w:rsidRDefault="00EA34EB" w:rsidP="00EA34EB">
            <w:pPr>
              <w:spacing w:after="0" w:line="240" w:lineRule="auto"/>
              <w:ind w:right="67"/>
              <w:jc w:val="center"/>
              <w:rPr>
                <w:rFonts w:ascii="Times New Roman" w:hAnsi="Times New Roman" w:cs="Times New Roman"/>
                <w:sz w:val="24"/>
                <w:szCs w:val="24"/>
              </w:rPr>
            </w:pPr>
          </w:p>
        </w:tc>
      </w:tr>
      <w:tr w:rsidR="00045A25" w:rsidRPr="00255238" w14:paraId="5DDF002C" w14:textId="77777777" w:rsidTr="001B1A18">
        <w:trPr>
          <w:trHeight w:val="512"/>
        </w:trPr>
        <w:tc>
          <w:tcPr>
            <w:tcW w:w="520" w:type="dxa"/>
            <w:tcMar>
              <w:top w:w="45" w:type="dxa"/>
              <w:left w:w="75" w:type="dxa"/>
              <w:bottom w:w="45" w:type="dxa"/>
              <w:right w:w="75" w:type="dxa"/>
            </w:tcMar>
            <w:vAlign w:val="center"/>
            <w:hideMark/>
          </w:tcPr>
          <w:p w14:paraId="5DE6DA17" w14:textId="77777777" w:rsidR="00045A25" w:rsidRPr="00255238" w:rsidRDefault="00045A25" w:rsidP="00045A25">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255238">
              <w:rPr>
                <w:rFonts w:ascii="Times New Roman" w:eastAsia="Times New Roman" w:hAnsi="Times New Roman" w:cs="Times New Roman"/>
                <w:color w:val="000000"/>
                <w:spacing w:val="2"/>
                <w:sz w:val="24"/>
                <w:szCs w:val="24"/>
                <w:lang w:eastAsia="ru-RU"/>
              </w:rPr>
              <w:t>10</w:t>
            </w:r>
          </w:p>
        </w:tc>
        <w:tc>
          <w:tcPr>
            <w:tcW w:w="3728" w:type="dxa"/>
            <w:tcMar>
              <w:top w:w="45" w:type="dxa"/>
              <w:left w:w="75" w:type="dxa"/>
              <w:bottom w:w="45" w:type="dxa"/>
              <w:right w:w="75" w:type="dxa"/>
            </w:tcMar>
            <w:vAlign w:val="center"/>
            <w:hideMark/>
          </w:tcPr>
          <w:p w14:paraId="7C49986B" w14:textId="77777777" w:rsidR="00045A25" w:rsidRPr="00DC7EB2" w:rsidRDefault="00045A25" w:rsidP="00045A25">
            <w:pPr>
              <w:spacing w:after="0" w:line="240" w:lineRule="auto"/>
              <w:textAlignment w:val="baseline"/>
              <w:rPr>
                <w:rFonts w:ascii="Times New Roman" w:eastAsia="Times New Roman" w:hAnsi="Times New Roman" w:cs="Times New Roman"/>
                <w:spacing w:val="2"/>
                <w:sz w:val="24"/>
                <w:szCs w:val="24"/>
                <w:lang w:eastAsia="ru-RU"/>
              </w:rPr>
            </w:pPr>
            <w:r w:rsidRPr="00DC7EB2">
              <w:rPr>
                <w:rFonts w:ascii="Times New Roman" w:eastAsia="Times New Roman" w:hAnsi="Times New Roman" w:cs="Times New Roman"/>
                <w:spacing w:val="2"/>
                <w:sz w:val="24"/>
                <w:szCs w:val="24"/>
                <w:lang w:eastAsia="ru-RU"/>
              </w:rPr>
              <w:t>Подготовленные под его руководством лауреаты, призеры республиканских, международных, зарубежных конкурсов, выставо</w:t>
            </w:r>
            <w:r w:rsidR="00A64555" w:rsidRPr="00DC7EB2">
              <w:rPr>
                <w:rFonts w:ascii="Times New Roman" w:eastAsia="Times New Roman" w:hAnsi="Times New Roman" w:cs="Times New Roman"/>
                <w:spacing w:val="2"/>
                <w:sz w:val="24"/>
                <w:szCs w:val="24"/>
                <w:lang w:eastAsia="ru-RU"/>
              </w:rPr>
              <w:t>к, фестивалей, премий, олимпиад</w:t>
            </w:r>
          </w:p>
        </w:tc>
        <w:tc>
          <w:tcPr>
            <w:tcW w:w="5245" w:type="dxa"/>
            <w:tcMar>
              <w:top w:w="45" w:type="dxa"/>
              <w:left w:w="75" w:type="dxa"/>
              <w:bottom w:w="45" w:type="dxa"/>
              <w:right w:w="75" w:type="dxa"/>
            </w:tcMar>
            <w:vAlign w:val="center"/>
            <w:hideMark/>
          </w:tcPr>
          <w:p w14:paraId="5AA6D8D0" w14:textId="77777777" w:rsidR="00AD15DA" w:rsidRPr="00AD15DA" w:rsidRDefault="00AD15DA" w:rsidP="00AD15DA">
            <w:pPr>
              <w:tabs>
                <w:tab w:val="left" w:pos="1036"/>
              </w:tabs>
              <w:spacing w:after="0" w:line="240" w:lineRule="auto"/>
              <w:rPr>
                <w:rFonts w:ascii="Times New Roman" w:eastAsia="Times New Roman" w:hAnsi="Times New Roman" w:cs="Times New Roman"/>
                <w:b/>
                <w:bCs/>
                <w:sz w:val="24"/>
                <w:szCs w:val="24"/>
                <w:lang w:eastAsia="ru-RU"/>
              </w:rPr>
            </w:pPr>
            <w:r w:rsidRPr="00AD15DA">
              <w:rPr>
                <w:rFonts w:ascii="Times New Roman" w:eastAsia="Times New Roman" w:hAnsi="Times New Roman" w:cs="Times New Roman"/>
                <w:b/>
                <w:bCs/>
                <w:sz w:val="24"/>
                <w:szCs w:val="24"/>
                <w:lang w:eastAsia="ru-RU"/>
              </w:rPr>
              <w:t>Республиканский конкурс НИРС:</w:t>
            </w:r>
          </w:p>
          <w:p w14:paraId="4DD8893D" w14:textId="77777777" w:rsidR="00AD15DA" w:rsidRPr="00AD15DA" w:rsidRDefault="00AD15DA" w:rsidP="00AD15DA">
            <w:pPr>
              <w:numPr>
                <w:ilvl w:val="0"/>
                <w:numId w:val="10"/>
              </w:numPr>
              <w:tabs>
                <w:tab w:val="clear" w:pos="720"/>
                <w:tab w:val="left" w:pos="349"/>
              </w:tabs>
              <w:spacing w:after="0" w:line="240" w:lineRule="auto"/>
              <w:ind w:left="0" w:firstLine="0"/>
              <w:rPr>
                <w:rFonts w:ascii="Times New Roman" w:eastAsia="Times New Roman" w:hAnsi="Times New Roman" w:cs="Times New Roman"/>
                <w:sz w:val="24"/>
                <w:szCs w:val="24"/>
                <w:lang w:eastAsia="ru-RU"/>
              </w:rPr>
            </w:pPr>
            <w:r w:rsidRPr="00AD15DA">
              <w:rPr>
                <w:rFonts w:ascii="Times New Roman" w:eastAsia="Times New Roman" w:hAnsi="Times New Roman" w:cs="Times New Roman"/>
                <w:sz w:val="24"/>
                <w:szCs w:val="24"/>
                <w:lang w:eastAsia="ru-RU"/>
              </w:rPr>
              <w:t xml:space="preserve">Сапарбек </w:t>
            </w:r>
            <w:proofErr w:type="spellStart"/>
            <w:r w:rsidRPr="00AD15DA">
              <w:rPr>
                <w:rFonts w:ascii="Times New Roman" w:eastAsia="Times New Roman" w:hAnsi="Times New Roman" w:cs="Times New Roman"/>
                <w:sz w:val="24"/>
                <w:szCs w:val="24"/>
                <w:lang w:eastAsia="ru-RU"/>
              </w:rPr>
              <w:t>Жансая</w:t>
            </w:r>
            <w:proofErr w:type="spellEnd"/>
            <w:r w:rsidRPr="00AD15DA">
              <w:rPr>
                <w:rFonts w:ascii="Times New Roman" w:eastAsia="Times New Roman" w:hAnsi="Times New Roman" w:cs="Times New Roman"/>
                <w:sz w:val="24"/>
                <w:szCs w:val="24"/>
                <w:lang w:eastAsia="ru-RU"/>
              </w:rPr>
              <w:t xml:space="preserve"> — 1 место, 2021 г.</w:t>
            </w:r>
          </w:p>
          <w:p w14:paraId="0715D5A9" w14:textId="77777777" w:rsidR="00AD15DA" w:rsidRPr="00AD15DA" w:rsidRDefault="00AD15DA" w:rsidP="00AD15DA">
            <w:pPr>
              <w:numPr>
                <w:ilvl w:val="0"/>
                <w:numId w:val="10"/>
              </w:numPr>
              <w:tabs>
                <w:tab w:val="clear" w:pos="720"/>
                <w:tab w:val="left" w:pos="349"/>
              </w:tabs>
              <w:spacing w:after="0" w:line="240" w:lineRule="auto"/>
              <w:ind w:left="0" w:firstLine="0"/>
              <w:rPr>
                <w:rFonts w:ascii="Times New Roman" w:eastAsia="Times New Roman" w:hAnsi="Times New Roman" w:cs="Times New Roman"/>
                <w:sz w:val="24"/>
                <w:szCs w:val="24"/>
                <w:lang w:eastAsia="ru-RU"/>
              </w:rPr>
            </w:pPr>
            <w:proofErr w:type="spellStart"/>
            <w:r w:rsidRPr="00AD15DA">
              <w:rPr>
                <w:rFonts w:ascii="Times New Roman" w:eastAsia="Times New Roman" w:hAnsi="Times New Roman" w:cs="Times New Roman"/>
                <w:sz w:val="24"/>
                <w:szCs w:val="24"/>
                <w:lang w:eastAsia="ru-RU"/>
              </w:rPr>
              <w:t>Алдиярова</w:t>
            </w:r>
            <w:proofErr w:type="spellEnd"/>
            <w:r w:rsidRPr="00AD15DA">
              <w:rPr>
                <w:rFonts w:ascii="Times New Roman" w:eastAsia="Times New Roman" w:hAnsi="Times New Roman" w:cs="Times New Roman"/>
                <w:sz w:val="24"/>
                <w:szCs w:val="24"/>
                <w:lang w:eastAsia="ru-RU"/>
              </w:rPr>
              <w:t xml:space="preserve"> Индира — 2 место, 2021 г.</w:t>
            </w:r>
          </w:p>
          <w:p w14:paraId="6BB26878" w14:textId="77777777" w:rsidR="00AD15DA" w:rsidRPr="00AD15DA" w:rsidRDefault="00AD15DA" w:rsidP="00AD15DA">
            <w:pPr>
              <w:numPr>
                <w:ilvl w:val="0"/>
                <w:numId w:val="10"/>
              </w:numPr>
              <w:tabs>
                <w:tab w:val="clear" w:pos="720"/>
                <w:tab w:val="left" w:pos="349"/>
              </w:tabs>
              <w:spacing w:after="0" w:line="240" w:lineRule="auto"/>
              <w:ind w:left="0" w:firstLine="0"/>
              <w:rPr>
                <w:rFonts w:ascii="Times New Roman" w:eastAsia="Times New Roman" w:hAnsi="Times New Roman" w:cs="Times New Roman"/>
                <w:sz w:val="24"/>
                <w:szCs w:val="24"/>
                <w:lang w:eastAsia="ru-RU"/>
              </w:rPr>
            </w:pPr>
            <w:proofErr w:type="spellStart"/>
            <w:r w:rsidRPr="00AD15DA">
              <w:rPr>
                <w:rFonts w:ascii="Times New Roman" w:eastAsia="Times New Roman" w:hAnsi="Times New Roman" w:cs="Times New Roman"/>
                <w:sz w:val="24"/>
                <w:szCs w:val="24"/>
                <w:lang w:eastAsia="ru-RU"/>
              </w:rPr>
              <w:t>Саяков</w:t>
            </w:r>
            <w:proofErr w:type="spellEnd"/>
            <w:r w:rsidRPr="00AD15DA">
              <w:rPr>
                <w:rFonts w:ascii="Times New Roman" w:eastAsia="Times New Roman" w:hAnsi="Times New Roman" w:cs="Times New Roman"/>
                <w:sz w:val="24"/>
                <w:szCs w:val="24"/>
                <w:lang w:eastAsia="ru-RU"/>
              </w:rPr>
              <w:t xml:space="preserve"> Дамир — 3 место, 2021 г.</w:t>
            </w:r>
          </w:p>
          <w:p w14:paraId="365EA6A6" w14:textId="77777777" w:rsidR="00AD15DA" w:rsidRPr="00AD15DA" w:rsidRDefault="00AD15DA" w:rsidP="00AD15DA">
            <w:pPr>
              <w:numPr>
                <w:ilvl w:val="0"/>
                <w:numId w:val="10"/>
              </w:numPr>
              <w:tabs>
                <w:tab w:val="clear" w:pos="720"/>
                <w:tab w:val="left" w:pos="349"/>
              </w:tabs>
              <w:spacing w:after="0" w:line="240" w:lineRule="auto"/>
              <w:ind w:left="0" w:firstLine="0"/>
              <w:rPr>
                <w:rFonts w:ascii="Times New Roman" w:eastAsia="Times New Roman" w:hAnsi="Times New Roman" w:cs="Times New Roman"/>
                <w:sz w:val="24"/>
                <w:szCs w:val="24"/>
                <w:lang w:eastAsia="ru-RU"/>
              </w:rPr>
            </w:pPr>
            <w:r w:rsidRPr="00AD15DA">
              <w:rPr>
                <w:rFonts w:ascii="Times New Roman" w:eastAsia="Times New Roman" w:hAnsi="Times New Roman" w:cs="Times New Roman"/>
                <w:sz w:val="24"/>
                <w:szCs w:val="24"/>
                <w:lang w:eastAsia="ru-RU"/>
              </w:rPr>
              <w:t xml:space="preserve">Болат </w:t>
            </w:r>
            <w:proofErr w:type="spellStart"/>
            <w:r w:rsidRPr="00AD15DA">
              <w:rPr>
                <w:rFonts w:ascii="Times New Roman" w:eastAsia="Times New Roman" w:hAnsi="Times New Roman" w:cs="Times New Roman"/>
                <w:sz w:val="24"/>
                <w:szCs w:val="24"/>
                <w:lang w:eastAsia="ru-RU"/>
              </w:rPr>
              <w:t>Нұрзат</w:t>
            </w:r>
            <w:proofErr w:type="spellEnd"/>
            <w:r w:rsidRPr="00AD15DA">
              <w:rPr>
                <w:rFonts w:ascii="Times New Roman" w:eastAsia="Times New Roman" w:hAnsi="Times New Roman" w:cs="Times New Roman"/>
                <w:sz w:val="24"/>
                <w:szCs w:val="24"/>
                <w:lang w:eastAsia="ru-RU"/>
              </w:rPr>
              <w:t xml:space="preserve"> — 2 место, 2025 г.</w:t>
            </w:r>
          </w:p>
          <w:p w14:paraId="16D8D2D5" w14:textId="77777777" w:rsidR="001B1A18" w:rsidRDefault="001B1A18" w:rsidP="00845AE2">
            <w:pPr>
              <w:tabs>
                <w:tab w:val="left" w:pos="1036"/>
              </w:tabs>
              <w:spacing w:after="0" w:line="240" w:lineRule="auto"/>
              <w:rPr>
                <w:rFonts w:ascii="Times New Roman" w:eastAsia="Times New Roman" w:hAnsi="Times New Roman" w:cs="Times New Roman"/>
                <w:b/>
                <w:bCs/>
                <w:sz w:val="24"/>
                <w:szCs w:val="24"/>
                <w:lang w:val="kk-KZ" w:eastAsia="ru-RU"/>
              </w:rPr>
            </w:pPr>
          </w:p>
          <w:p w14:paraId="1A979511" w14:textId="0DC9EEBF" w:rsidR="00845AE2" w:rsidRPr="001B1A18" w:rsidRDefault="00AD15DA" w:rsidP="00845AE2">
            <w:pPr>
              <w:tabs>
                <w:tab w:val="left" w:pos="1036"/>
              </w:tabs>
              <w:spacing w:after="0" w:line="240" w:lineRule="auto"/>
              <w:rPr>
                <w:rFonts w:ascii="Times New Roman" w:eastAsia="Times New Roman" w:hAnsi="Times New Roman" w:cs="Times New Roman"/>
                <w:sz w:val="24"/>
                <w:szCs w:val="24"/>
                <w:lang w:val="kk-KZ" w:eastAsia="ru-RU"/>
              </w:rPr>
            </w:pPr>
            <w:r w:rsidRPr="00586C0F">
              <w:rPr>
                <w:rFonts w:ascii="Times New Roman" w:eastAsia="Times New Roman" w:hAnsi="Times New Roman" w:cs="Times New Roman"/>
                <w:b/>
                <w:bCs/>
                <w:sz w:val="24"/>
                <w:szCs w:val="24"/>
                <w:lang w:eastAsia="ru-RU"/>
              </w:rPr>
              <w:lastRenderedPageBreak/>
              <w:t>Республиканская предметная олимпиада:</w:t>
            </w:r>
            <w:r w:rsidRPr="00AD15DA">
              <w:rPr>
                <w:rFonts w:ascii="Times New Roman" w:eastAsia="Times New Roman" w:hAnsi="Times New Roman" w:cs="Times New Roman"/>
                <w:sz w:val="24"/>
                <w:szCs w:val="24"/>
                <w:lang w:eastAsia="ru-RU"/>
              </w:rPr>
              <w:br/>
              <w:t xml:space="preserve">5) </w:t>
            </w:r>
            <w:proofErr w:type="spellStart"/>
            <w:r w:rsidRPr="00AD15DA">
              <w:rPr>
                <w:rFonts w:ascii="Times New Roman" w:eastAsia="Times New Roman" w:hAnsi="Times New Roman" w:cs="Times New Roman"/>
                <w:sz w:val="24"/>
                <w:szCs w:val="24"/>
                <w:lang w:eastAsia="ru-RU"/>
              </w:rPr>
              <w:t>Оразғалиева</w:t>
            </w:r>
            <w:proofErr w:type="spellEnd"/>
            <w:r w:rsidRPr="00AD15DA">
              <w:rPr>
                <w:rFonts w:ascii="Times New Roman" w:eastAsia="Times New Roman" w:hAnsi="Times New Roman" w:cs="Times New Roman"/>
                <w:sz w:val="24"/>
                <w:szCs w:val="24"/>
                <w:lang w:eastAsia="ru-RU"/>
              </w:rPr>
              <w:t xml:space="preserve"> Айдана — 1 место, 2026 г.</w:t>
            </w:r>
            <w:r w:rsidRPr="00AD15DA">
              <w:rPr>
                <w:rFonts w:ascii="Times New Roman" w:eastAsia="Times New Roman" w:hAnsi="Times New Roman" w:cs="Times New Roman"/>
                <w:sz w:val="24"/>
                <w:szCs w:val="24"/>
                <w:lang w:eastAsia="ru-RU"/>
              </w:rPr>
              <w:br/>
              <w:t>6) Галиев Рашид — 1 место, 2024 г.</w:t>
            </w:r>
            <w:r w:rsidRPr="00AD15DA">
              <w:rPr>
                <w:rFonts w:ascii="Times New Roman" w:eastAsia="Times New Roman" w:hAnsi="Times New Roman" w:cs="Times New Roman"/>
                <w:sz w:val="24"/>
                <w:szCs w:val="24"/>
                <w:lang w:eastAsia="ru-RU"/>
              </w:rPr>
              <w:br/>
              <w:t xml:space="preserve">7) Тулегенов </w:t>
            </w:r>
            <w:proofErr w:type="spellStart"/>
            <w:r w:rsidRPr="00AD15DA">
              <w:rPr>
                <w:rFonts w:ascii="Times New Roman" w:eastAsia="Times New Roman" w:hAnsi="Times New Roman" w:cs="Times New Roman"/>
                <w:sz w:val="24"/>
                <w:szCs w:val="24"/>
                <w:lang w:eastAsia="ru-RU"/>
              </w:rPr>
              <w:t>Ернар</w:t>
            </w:r>
            <w:proofErr w:type="spellEnd"/>
            <w:r w:rsidRPr="00AD15DA">
              <w:rPr>
                <w:rFonts w:ascii="Times New Roman" w:eastAsia="Times New Roman" w:hAnsi="Times New Roman" w:cs="Times New Roman"/>
                <w:sz w:val="24"/>
                <w:szCs w:val="24"/>
                <w:lang w:eastAsia="ru-RU"/>
              </w:rPr>
              <w:t xml:space="preserve"> — 1 место, 2025 г.</w:t>
            </w:r>
            <w:r w:rsidRPr="00AD15DA">
              <w:rPr>
                <w:rFonts w:ascii="Times New Roman" w:eastAsia="Times New Roman" w:hAnsi="Times New Roman" w:cs="Times New Roman"/>
                <w:sz w:val="24"/>
                <w:szCs w:val="24"/>
                <w:lang w:eastAsia="ru-RU"/>
              </w:rPr>
              <w:br/>
              <w:t xml:space="preserve">8) </w:t>
            </w:r>
            <w:proofErr w:type="spellStart"/>
            <w:r w:rsidRPr="00AD15DA">
              <w:rPr>
                <w:rFonts w:ascii="Times New Roman" w:eastAsia="Times New Roman" w:hAnsi="Times New Roman" w:cs="Times New Roman"/>
                <w:sz w:val="24"/>
                <w:szCs w:val="24"/>
                <w:lang w:eastAsia="ru-RU"/>
              </w:rPr>
              <w:t>Тоқтарбай</w:t>
            </w:r>
            <w:proofErr w:type="spellEnd"/>
            <w:r w:rsidRPr="00AD15DA">
              <w:rPr>
                <w:rFonts w:ascii="Times New Roman" w:eastAsia="Times New Roman" w:hAnsi="Times New Roman" w:cs="Times New Roman"/>
                <w:sz w:val="24"/>
                <w:szCs w:val="24"/>
                <w:lang w:eastAsia="ru-RU"/>
              </w:rPr>
              <w:t xml:space="preserve"> </w:t>
            </w:r>
            <w:proofErr w:type="spellStart"/>
            <w:r w:rsidRPr="00AD15DA">
              <w:rPr>
                <w:rFonts w:ascii="Times New Roman" w:eastAsia="Times New Roman" w:hAnsi="Times New Roman" w:cs="Times New Roman"/>
                <w:sz w:val="24"/>
                <w:szCs w:val="24"/>
                <w:lang w:eastAsia="ru-RU"/>
              </w:rPr>
              <w:t>Шырай</w:t>
            </w:r>
            <w:proofErr w:type="spellEnd"/>
            <w:r w:rsidRPr="00AD15DA">
              <w:rPr>
                <w:rFonts w:ascii="Times New Roman" w:eastAsia="Times New Roman" w:hAnsi="Times New Roman" w:cs="Times New Roman"/>
                <w:sz w:val="24"/>
                <w:szCs w:val="24"/>
                <w:lang w:eastAsia="ru-RU"/>
              </w:rPr>
              <w:t xml:space="preserve"> — 2 место, 2023 г.</w:t>
            </w:r>
            <w:r w:rsidRPr="00AD15DA">
              <w:rPr>
                <w:rFonts w:ascii="Times New Roman" w:eastAsia="Times New Roman" w:hAnsi="Times New Roman" w:cs="Times New Roman"/>
                <w:sz w:val="24"/>
                <w:szCs w:val="24"/>
                <w:lang w:eastAsia="ru-RU"/>
              </w:rPr>
              <w:br/>
              <w:t>9) Галиев Рашид —2 место,2024 г.</w:t>
            </w:r>
            <w:r w:rsidR="00845AE2">
              <w:rPr>
                <w:rFonts w:ascii="Times New Roman" w:eastAsia="Times New Roman" w:hAnsi="Times New Roman" w:cs="Times New Roman"/>
                <w:sz w:val="24"/>
                <w:szCs w:val="24"/>
                <w:lang w:val="kk-KZ" w:eastAsia="ru-RU"/>
              </w:rPr>
              <w:t xml:space="preserve"> </w:t>
            </w:r>
            <w:r w:rsidRPr="00AD15DA">
              <w:rPr>
                <w:rFonts w:ascii="Times New Roman" w:eastAsia="Times New Roman" w:hAnsi="Times New Roman" w:cs="Times New Roman"/>
                <w:sz w:val="24"/>
                <w:szCs w:val="24"/>
                <w:lang w:eastAsia="ru-RU"/>
              </w:rPr>
              <w:t>(</w:t>
            </w:r>
            <w:proofErr w:type="spellStart"/>
            <w:r w:rsidRPr="00AD15DA">
              <w:rPr>
                <w:rFonts w:ascii="Times New Roman" w:eastAsia="Times New Roman" w:hAnsi="Times New Roman" w:cs="Times New Roman"/>
                <w:sz w:val="24"/>
                <w:szCs w:val="24"/>
                <w:lang w:eastAsia="ru-RU"/>
              </w:rPr>
              <w:t>КазНИТУ</w:t>
            </w:r>
            <w:proofErr w:type="spellEnd"/>
            <w:r w:rsidRPr="00AD15DA">
              <w:rPr>
                <w:rFonts w:ascii="Times New Roman" w:eastAsia="Times New Roman" w:hAnsi="Times New Roman" w:cs="Times New Roman"/>
                <w:sz w:val="24"/>
                <w:szCs w:val="24"/>
                <w:lang w:eastAsia="ru-RU"/>
              </w:rPr>
              <w:t>)</w:t>
            </w:r>
            <w:r w:rsidRPr="00AD15DA">
              <w:rPr>
                <w:rFonts w:ascii="Times New Roman" w:eastAsia="Times New Roman" w:hAnsi="Times New Roman" w:cs="Times New Roman"/>
                <w:sz w:val="24"/>
                <w:szCs w:val="24"/>
                <w:lang w:eastAsia="ru-RU"/>
              </w:rPr>
              <w:br/>
              <w:t xml:space="preserve">10) </w:t>
            </w:r>
            <w:proofErr w:type="spellStart"/>
            <w:r w:rsidRPr="00AD15DA">
              <w:rPr>
                <w:rFonts w:ascii="Times New Roman" w:eastAsia="Times New Roman" w:hAnsi="Times New Roman" w:cs="Times New Roman"/>
                <w:sz w:val="24"/>
                <w:szCs w:val="24"/>
                <w:lang w:eastAsia="ru-RU"/>
              </w:rPr>
              <w:t>Аманбай</w:t>
            </w:r>
            <w:proofErr w:type="spellEnd"/>
            <w:r w:rsidRPr="00AD15DA">
              <w:rPr>
                <w:rFonts w:ascii="Times New Roman" w:eastAsia="Times New Roman" w:hAnsi="Times New Roman" w:cs="Times New Roman"/>
                <w:sz w:val="24"/>
                <w:szCs w:val="24"/>
                <w:lang w:eastAsia="ru-RU"/>
              </w:rPr>
              <w:t xml:space="preserve"> Бернар — 3 место, 2025 г</w:t>
            </w:r>
          </w:p>
          <w:p w14:paraId="0BAD2DFD" w14:textId="77777777" w:rsidR="001B1A18" w:rsidRDefault="001B1A18" w:rsidP="00586C0F">
            <w:pPr>
              <w:spacing w:after="0" w:line="240" w:lineRule="auto"/>
              <w:rPr>
                <w:rFonts w:ascii="Times New Roman" w:eastAsia="Times New Roman" w:hAnsi="Times New Roman" w:cs="Times New Roman"/>
                <w:b/>
                <w:bCs/>
                <w:sz w:val="24"/>
                <w:szCs w:val="24"/>
                <w:lang w:val="kk-KZ" w:eastAsia="ru-RU"/>
              </w:rPr>
            </w:pPr>
          </w:p>
          <w:p w14:paraId="7D04BC51" w14:textId="78951E02" w:rsidR="00AD15DA" w:rsidRPr="00AD15DA" w:rsidRDefault="00AD15DA" w:rsidP="00586C0F">
            <w:pPr>
              <w:spacing w:after="0" w:line="240" w:lineRule="auto"/>
              <w:rPr>
                <w:rFonts w:ascii="Times New Roman" w:eastAsia="Times New Roman" w:hAnsi="Times New Roman" w:cs="Times New Roman"/>
                <w:sz w:val="24"/>
                <w:szCs w:val="24"/>
                <w:lang w:eastAsia="ru-RU"/>
              </w:rPr>
            </w:pPr>
            <w:r w:rsidRPr="00AD15DA">
              <w:rPr>
                <w:rFonts w:ascii="Times New Roman" w:eastAsia="Times New Roman" w:hAnsi="Times New Roman" w:cs="Times New Roman"/>
                <w:b/>
                <w:bCs/>
                <w:sz w:val="24"/>
                <w:szCs w:val="24"/>
                <w:lang w:eastAsia="ru-RU"/>
              </w:rPr>
              <w:t>Республиканская студенческая конференция:</w:t>
            </w:r>
            <w:r w:rsidRPr="00AD15DA">
              <w:rPr>
                <w:rFonts w:ascii="Times New Roman" w:eastAsia="Times New Roman" w:hAnsi="Times New Roman" w:cs="Times New Roman"/>
                <w:b/>
                <w:bCs/>
                <w:sz w:val="24"/>
                <w:szCs w:val="24"/>
                <w:lang w:eastAsia="ru-RU"/>
              </w:rPr>
              <w:br/>
            </w:r>
            <w:r w:rsidRPr="00AD15DA">
              <w:rPr>
                <w:rFonts w:ascii="Times New Roman" w:eastAsia="Times New Roman" w:hAnsi="Times New Roman" w:cs="Times New Roman"/>
                <w:sz w:val="24"/>
                <w:szCs w:val="24"/>
                <w:lang w:eastAsia="ru-RU"/>
              </w:rPr>
              <w:t xml:space="preserve">11) </w:t>
            </w:r>
            <w:proofErr w:type="spellStart"/>
            <w:r w:rsidRPr="00AD15DA">
              <w:rPr>
                <w:rFonts w:ascii="Times New Roman" w:eastAsia="Times New Roman" w:hAnsi="Times New Roman" w:cs="Times New Roman"/>
                <w:sz w:val="24"/>
                <w:szCs w:val="24"/>
                <w:lang w:eastAsia="ru-RU"/>
              </w:rPr>
              <w:t>Әбдіманап</w:t>
            </w:r>
            <w:proofErr w:type="spellEnd"/>
            <w:r w:rsidRPr="00AD15DA">
              <w:rPr>
                <w:rFonts w:ascii="Times New Roman" w:eastAsia="Times New Roman" w:hAnsi="Times New Roman" w:cs="Times New Roman"/>
                <w:sz w:val="24"/>
                <w:szCs w:val="24"/>
                <w:lang w:eastAsia="ru-RU"/>
              </w:rPr>
              <w:t xml:space="preserve"> </w:t>
            </w:r>
            <w:proofErr w:type="spellStart"/>
            <w:r w:rsidRPr="00AD15DA">
              <w:rPr>
                <w:rFonts w:ascii="Times New Roman" w:eastAsia="Times New Roman" w:hAnsi="Times New Roman" w:cs="Times New Roman"/>
                <w:sz w:val="24"/>
                <w:szCs w:val="24"/>
                <w:lang w:eastAsia="ru-RU"/>
              </w:rPr>
              <w:t>Нұзат</w:t>
            </w:r>
            <w:proofErr w:type="spellEnd"/>
            <w:r w:rsidRPr="00AD15DA">
              <w:rPr>
                <w:rFonts w:ascii="Times New Roman" w:eastAsia="Times New Roman" w:hAnsi="Times New Roman" w:cs="Times New Roman"/>
                <w:sz w:val="24"/>
                <w:szCs w:val="24"/>
                <w:lang w:eastAsia="ru-RU"/>
              </w:rPr>
              <w:t xml:space="preserve"> — 1 место, 2023 г.</w:t>
            </w:r>
            <w:r w:rsidRPr="00AD15DA">
              <w:rPr>
                <w:rFonts w:ascii="Times New Roman" w:eastAsia="Times New Roman" w:hAnsi="Times New Roman" w:cs="Times New Roman"/>
                <w:sz w:val="24"/>
                <w:szCs w:val="24"/>
                <w:lang w:eastAsia="ru-RU"/>
              </w:rPr>
              <w:br/>
              <w:t xml:space="preserve">12) </w:t>
            </w:r>
            <w:proofErr w:type="spellStart"/>
            <w:r w:rsidRPr="00AD15DA">
              <w:rPr>
                <w:rFonts w:ascii="Times New Roman" w:eastAsia="Times New Roman" w:hAnsi="Times New Roman" w:cs="Times New Roman"/>
                <w:sz w:val="24"/>
                <w:szCs w:val="24"/>
                <w:lang w:eastAsia="ru-RU"/>
              </w:rPr>
              <w:t>Ыдырыс</w:t>
            </w:r>
            <w:proofErr w:type="spellEnd"/>
            <w:r w:rsidRPr="00AD15DA">
              <w:rPr>
                <w:rFonts w:ascii="Times New Roman" w:eastAsia="Times New Roman" w:hAnsi="Times New Roman" w:cs="Times New Roman"/>
                <w:sz w:val="24"/>
                <w:szCs w:val="24"/>
                <w:lang w:eastAsia="ru-RU"/>
              </w:rPr>
              <w:t xml:space="preserve"> Даулет — 1 место, 2025 г., именная премия</w:t>
            </w:r>
            <w:r w:rsidRPr="00AD15DA">
              <w:rPr>
                <w:rFonts w:ascii="Times New Roman" w:eastAsia="Times New Roman" w:hAnsi="Times New Roman" w:cs="Times New Roman"/>
                <w:sz w:val="24"/>
                <w:szCs w:val="24"/>
                <w:lang w:eastAsia="ru-RU"/>
              </w:rPr>
              <w:br/>
              <w:t xml:space="preserve">13) </w:t>
            </w:r>
            <w:proofErr w:type="spellStart"/>
            <w:r w:rsidRPr="00AD15DA">
              <w:rPr>
                <w:rFonts w:ascii="Times New Roman" w:eastAsia="Times New Roman" w:hAnsi="Times New Roman" w:cs="Times New Roman"/>
                <w:sz w:val="24"/>
                <w:szCs w:val="24"/>
                <w:lang w:eastAsia="ru-RU"/>
              </w:rPr>
              <w:t>Ыдырыс</w:t>
            </w:r>
            <w:proofErr w:type="spellEnd"/>
            <w:r w:rsidRPr="00AD15DA">
              <w:rPr>
                <w:rFonts w:ascii="Times New Roman" w:eastAsia="Times New Roman" w:hAnsi="Times New Roman" w:cs="Times New Roman"/>
                <w:sz w:val="24"/>
                <w:szCs w:val="24"/>
                <w:lang w:eastAsia="ru-RU"/>
              </w:rPr>
              <w:t xml:space="preserve"> Даулет — 1 место, 2025 г.</w:t>
            </w:r>
            <w:r w:rsidRPr="00AD15DA">
              <w:rPr>
                <w:rFonts w:ascii="Times New Roman" w:eastAsia="Times New Roman" w:hAnsi="Times New Roman" w:cs="Times New Roman"/>
                <w:sz w:val="24"/>
                <w:szCs w:val="24"/>
                <w:lang w:eastAsia="ru-RU"/>
              </w:rPr>
              <w:br/>
              <w:t xml:space="preserve">14) </w:t>
            </w:r>
            <w:proofErr w:type="spellStart"/>
            <w:r w:rsidRPr="00AD15DA">
              <w:rPr>
                <w:rFonts w:ascii="Times New Roman" w:eastAsia="Times New Roman" w:hAnsi="Times New Roman" w:cs="Times New Roman"/>
                <w:sz w:val="24"/>
                <w:szCs w:val="24"/>
                <w:lang w:eastAsia="ru-RU"/>
              </w:rPr>
              <w:t>Ыдырыс</w:t>
            </w:r>
            <w:proofErr w:type="spellEnd"/>
            <w:r w:rsidRPr="00AD15DA">
              <w:rPr>
                <w:rFonts w:ascii="Times New Roman" w:eastAsia="Times New Roman" w:hAnsi="Times New Roman" w:cs="Times New Roman"/>
                <w:sz w:val="24"/>
                <w:szCs w:val="24"/>
                <w:lang w:eastAsia="ru-RU"/>
              </w:rPr>
              <w:t xml:space="preserve"> Даулет — 1 место, 2025 г.</w:t>
            </w:r>
            <w:r w:rsidRPr="00AD15DA">
              <w:rPr>
                <w:rFonts w:ascii="Times New Roman" w:eastAsia="Times New Roman" w:hAnsi="Times New Roman" w:cs="Times New Roman"/>
                <w:sz w:val="24"/>
                <w:szCs w:val="24"/>
                <w:lang w:eastAsia="ru-RU"/>
              </w:rPr>
              <w:br/>
              <w:t xml:space="preserve">15) </w:t>
            </w:r>
            <w:proofErr w:type="spellStart"/>
            <w:r w:rsidRPr="00AD15DA">
              <w:rPr>
                <w:rFonts w:ascii="Times New Roman" w:eastAsia="Times New Roman" w:hAnsi="Times New Roman" w:cs="Times New Roman"/>
                <w:sz w:val="24"/>
                <w:szCs w:val="24"/>
                <w:lang w:eastAsia="ru-RU"/>
              </w:rPr>
              <w:t>Ыдырыс</w:t>
            </w:r>
            <w:proofErr w:type="spellEnd"/>
            <w:r w:rsidRPr="00AD15DA">
              <w:rPr>
                <w:rFonts w:ascii="Times New Roman" w:eastAsia="Times New Roman" w:hAnsi="Times New Roman" w:cs="Times New Roman"/>
                <w:sz w:val="24"/>
                <w:szCs w:val="24"/>
                <w:lang w:eastAsia="ru-RU"/>
              </w:rPr>
              <w:t xml:space="preserve"> Даулет — 1 место, 2025 г.</w:t>
            </w:r>
          </w:p>
          <w:p w14:paraId="3CFAB240" w14:textId="77777777" w:rsidR="001B1A18" w:rsidRDefault="001B1A18" w:rsidP="00586C0F">
            <w:pPr>
              <w:spacing w:after="0" w:line="240" w:lineRule="auto"/>
              <w:rPr>
                <w:rFonts w:ascii="Times New Roman" w:eastAsia="Times New Roman" w:hAnsi="Times New Roman" w:cs="Times New Roman"/>
                <w:b/>
                <w:bCs/>
                <w:sz w:val="24"/>
                <w:szCs w:val="24"/>
                <w:lang w:val="kk-KZ" w:eastAsia="ru-RU"/>
              </w:rPr>
            </w:pPr>
          </w:p>
          <w:p w14:paraId="39B9637E" w14:textId="5FFB0BA5" w:rsidR="00AD15DA" w:rsidRPr="00AD15DA" w:rsidRDefault="00AD15DA" w:rsidP="00586C0F">
            <w:pPr>
              <w:spacing w:after="0" w:line="240" w:lineRule="auto"/>
              <w:rPr>
                <w:rFonts w:ascii="Times New Roman" w:eastAsia="Times New Roman" w:hAnsi="Times New Roman" w:cs="Times New Roman"/>
                <w:sz w:val="24"/>
                <w:szCs w:val="24"/>
                <w:lang w:eastAsia="ru-RU"/>
              </w:rPr>
            </w:pPr>
            <w:r w:rsidRPr="00AD15DA">
              <w:rPr>
                <w:rFonts w:ascii="Times New Roman" w:eastAsia="Times New Roman" w:hAnsi="Times New Roman" w:cs="Times New Roman"/>
                <w:b/>
                <w:bCs/>
                <w:sz w:val="24"/>
                <w:szCs w:val="24"/>
                <w:lang w:eastAsia="ru-RU"/>
              </w:rPr>
              <w:t>Республиканский смотр-конкурс лучших выпускных работ:</w:t>
            </w:r>
            <w:r w:rsidRPr="00AD15DA">
              <w:rPr>
                <w:rFonts w:ascii="Times New Roman" w:eastAsia="Times New Roman" w:hAnsi="Times New Roman" w:cs="Times New Roman"/>
                <w:sz w:val="24"/>
                <w:szCs w:val="24"/>
                <w:lang w:eastAsia="ru-RU"/>
              </w:rPr>
              <w:br/>
              <w:t xml:space="preserve">16) </w:t>
            </w:r>
            <w:proofErr w:type="spellStart"/>
            <w:r w:rsidRPr="00AD15DA">
              <w:rPr>
                <w:rFonts w:ascii="Times New Roman" w:eastAsia="Times New Roman" w:hAnsi="Times New Roman" w:cs="Times New Roman"/>
                <w:sz w:val="24"/>
                <w:szCs w:val="24"/>
                <w:lang w:eastAsia="ru-RU"/>
              </w:rPr>
              <w:t>Әбдіманап</w:t>
            </w:r>
            <w:proofErr w:type="spellEnd"/>
            <w:r w:rsidRPr="00AD15DA">
              <w:rPr>
                <w:rFonts w:ascii="Times New Roman" w:eastAsia="Times New Roman" w:hAnsi="Times New Roman" w:cs="Times New Roman"/>
                <w:sz w:val="24"/>
                <w:szCs w:val="24"/>
                <w:lang w:eastAsia="ru-RU"/>
              </w:rPr>
              <w:t xml:space="preserve"> </w:t>
            </w:r>
            <w:proofErr w:type="spellStart"/>
            <w:r w:rsidRPr="00AD15DA">
              <w:rPr>
                <w:rFonts w:ascii="Times New Roman" w:eastAsia="Times New Roman" w:hAnsi="Times New Roman" w:cs="Times New Roman"/>
                <w:sz w:val="24"/>
                <w:szCs w:val="24"/>
                <w:lang w:eastAsia="ru-RU"/>
              </w:rPr>
              <w:t>Нұзат</w:t>
            </w:r>
            <w:proofErr w:type="spellEnd"/>
            <w:r w:rsidRPr="00AD15DA">
              <w:rPr>
                <w:rFonts w:ascii="Times New Roman" w:eastAsia="Times New Roman" w:hAnsi="Times New Roman" w:cs="Times New Roman"/>
                <w:sz w:val="24"/>
                <w:szCs w:val="24"/>
                <w:lang w:eastAsia="ru-RU"/>
              </w:rPr>
              <w:t xml:space="preserve"> — 3 место, 2026 г.</w:t>
            </w:r>
            <w:r w:rsidRPr="00AD15DA">
              <w:rPr>
                <w:rFonts w:ascii="Times New Roman" w:eastAsia="Times New Roman" w:hAnsi="Times New Roman" w:cs="Times New Roman"/>
                <w:sz w:val="24"/>
                <w:szCs w:val="24"/>
                <w:lang w:eastAsia="ru-RU"/>
              </w:rPr>
              <w:br/>
              <w:t xml:space="preserve">17) </w:t>
            </w:r>
            <w:proofErr w:type="spellStart"/>
            <w:r w:rsidRPr="00AD15DA">
              <w:rPr>
                <w:rFonts w:ascii="Times New Roman" w:eastAsia="Times New Roman" w:hAnsi="Times New Roman" w:cs="Times New Roman"/>
                <w:sz w:val="24"/>
                <w:szCs w:val="24"/>
                <w:lang w:eastAsia="ru-RU"/>
              </w:rPr>
              <w:t>Нұрымбет</w:t>
            </w:r>
            <w:proofErr w:type="spellEnd"/>
            <w:r w:rsidRPr="00AD15DA">
              <w:rPr>
                <w:rFonts w:ascii="Times New Roman" w:eastAsia="Times New Roman" w:hAnsi="Times New Roman" w:cs="Times New Roman"/>
                <w:sz w:val="24"/>
                <w:szCs w:val="24"/>
                <w:lang w:eastAsia="ru-RU"/>
              </w:rPr>
              <w:t xml:space="preserve"> </w:t>
            </w:r>
            <w:proofErr w:type="spellStart"/>
            <w:r w:rsidRPr="00AD15DA">
              <w:rPr>
                <w:rFonts w:ascii="Times New Roman" w:eastAsia="Times New Roman" w:hAnsi="Times New Roman" w:cs="Times New Roman"/>
                <w:sz w:val="24"/>
                <w:szCs w:val="24"/>
                <w:lang w:eastAsia="ru-RU"/>
              </w:rPr>
              <w:t>Нұрислам</w:t>
            </w:r>
            <w:proofErr w:type="spellEnd"/>
            <w:r w:rsidRPr="00AD15DA">
              <w:rPr>
                <w:rFonts w:ascii="Times New Roman" w:eastAsia="Times New Roman" w:hAnsi="Times New Roman" w:cs="Times New Roman"/>
                <w:sz w:val="24"/>
                <w:szCs w:val="24"/>
                <w:lang w:eastAsia="ru-RU"/>
              </w:rPr>
              <w:t xml:space="preserve"> —1 место, 2021 г.</w:t>
            </w:r>
          </w:p>
          <w:p w14:paraId="49711E82" w14:textId="77777777" w:rsidR="001B1A18" w:rsidRDefault="001B1A18" w:rsidP="00586C0F">
            <w:pPr>
              <w:spacing w:after="0" w:line="240" w:lineRule="auto"/>
              <w:rPr>
                <w:rFonts w:ascii="Times New Roman" w:eastAsia="Times New Roman" w:hAnsi="Times New Roman" w:cs="Times New Roman"/>
                <w:b/>
                <w:bCs/>
                <w:sz w:val="24"/>
                <w:szCs w:val="24"/>
                <w:lang w:val="kk-KZ" w:eastAsia="ru-RU"/>
              </w:rPr>
            </w:pPr>
          </w:p>
          <w:p w14:paraId="182A9A30" w14:textId="053B27C3" w:rsidR="00AD15DA" w:rsidRPr="00AD15DA" w:rsidRDefault="00AD15DA" w:rsidP="00586C0F">
            <w:pPr>
              <w:spacing w:after="0" w:line="240" w:lineRule="auto"/>
              <w:rPr>
                <w:rFonts w:ascii="Times New Roman" w:eastAsia="Times New Roman" w:hAnsi="Times New Roman" w:cs="Times New Roman"/>
                <w:sz w:val="24"/>
                <w:szCs w:val="24"/>
                <w:lang w:eastAsia="ru-RU"/>
              </w:rPr>
            </w:pPr>
            <w:r w:rsidRPr="00AD15DA">
              <w:rPr>
                <w:rFonts w:ascii="Times New Roman" w:eastAsia="Times New Roman" w:hAnsi="Times New Roman" w:cs="Times New Roman"/>
                <w:b/>
                <w:bCs/>
                <w:sz w:val="24"/>
                <w:szCs w:val="24"/>
                <w:lang w:eastAsia="ru-RU"/>
              </w:rPr>
              <w:t>Международный конкурс лучших выпускных работ:</w:t>
            </w:r>
            <w:r w:rsidRPr="00AD15DA">
              <w:rPr>
                <w:rFonts w:ascii="Times New Roman" w:eastAsia="Times New Roman" w:hAnsi="Times New Roman" w:cs="Times New Roman"/>
                <w:sz w:val="24"/>
                <w:szCs w:val="24"/>
                <w:lang w:eastAsia="ru-RU"/>
              </w:rPr>
              <w:br/>
              <w:t xml:space="preserve">18) </w:t>
            </w:r>
            <w:proofErr w:type="spellStart"/>
            <w:r w:rsidRPr="00AD15DA">
              <w:rPr>
                <w:rFonts w:ascii="Times New Roman" w:eastAsia="Times New Roman" w:hAnsi="Times New Roman" w:cs="Times New Roman"/>
                <w:sz w:val="24"/>
                <w:szCs w:val="24"/>
                <w:lang w:eastAsia="ru-RU"/>
              </w:rPr>
              <w:t>Әбдіманап</w:t>
            </w:r>
            <w:proofErr w:type="spellEnd"/>
            <w:r w:rsidRPr="00AD15DA">
              <w:rPr>
                <w:rFonts w:ascii="Times New Roman" w:eastAsia="Times New Roman" w:hAnsi="Times New Roman" w:cs="Times New Roman"/>
                <w:sz w:val="24"/>
                <w:szCs w:val="24"/>
                <w:lang w:eastAsia="ru-RU"/>
              </w:rPr>
              <w:t xml:space="preserve"> </w:t>
            </w:r>
            <w:proofErr w:type="spellStart"/>
            <w:r w:rsidRPr="00AD15DA">
              <w:rPr>
                <w:rFonts w:ascii="Times New Roman" w:eastAsia="Times New Roman" w:hAnsi="Times New Roman" w:cs="Times New Roman"/>
                <w:sz w:val="24"/>
                <w:szCs w:val="24"/>
                <w:lang w:eastAsia="ru-RU"/>
              </w:rPr>
              <w:t>Нұзат</w:t>
            </w:r>
            <w:proofErr w:type="spellEnd"/>
            <w:r w:rsidRPr="00AD15DA">
              <w:rPr>
                <w:rFonts w:ascii="Times New Roman" w:eastAsia="Times New Roman" w:hAnsi="Times New Roman" w:cs="Times New Roman"/>
                <w:sz w:val="24"/>
                <w:szCs w:val="24"/>
                <w:lang w:eastAsia="ru-RU"/>
              </w:rPr>
              <w:t xml:space="preserve"> — 2 место, 2026 г.</w:t>
            </w:r>
            <w:r w:rsidRPr="00AD15DA">
              <w:rPr>
                <w:rFonts w:ascii="Times New Roman" w:eastAsia="Times New Roman" w:hAnsi="Times New Roman" w:cs="Times New Roman"/>
                <w:sz w:val="24"/>
                <w:szCs w:val="24"/>
                <w:lang w:eastAsia="ru-RU"/>
              </w:rPr>
              <w:br/>
              <w:t xml:space="preserve">19) Алтай </w:t>
            </w:r>
            <w:proofErr w:type="spellStart"/>
            <w:r w:rsidRPr="00AD15DA">
              <w:rPr>
                <w:rFonts w:ascii="Times New Roman" w:eastAsia="Times New Roman" w:hAnsi="Times New Roman" w:cs="Times New Roman"/>
                <w:sz w:val="24"/>
                <w:szCs w:val="24"/>
                <w:lang w:eastAsia="ru-RU"/>
              </w:rPr>
              <w:t>Тамирис</w:t>
            </w:r>
            <w:proofErr w:type="spellEnd"/>
            <w:r w:rsidRPr="00AD15DA">
              <w:rPr>
                <w:rFonts w:ascii="Times New Roman" w:eastAsia="Times New Roman" w:hAnsi="Times New Roman" w:cs="Times New Roman"/>
                <w:sz w:val="24"/>
                <w:szCs w:val="24"/>
                <w:lang w:eastAsia="ru-RU"/>
              </w:rPr>
              <w:t xml:space="preserve"> — 2 место, 2024 г.</w:t>
            </w:r>
          </w:p>
          <w:p w14:paraId="52AD5DF9" w14:textId="77777777" w:rsidR="001B1A18" w:rsidRDefault="001B1A18" w:rsidP="00586C0F">
            <w:pPr>
              <w:spacing w:after="0" w:line="240" w:lineRule="auto"/>
              <w:rPr>
                <w:rFonts w:ascii="Times New Roman" w:eastAsia="Times New Roman" w:hAnsi="Times New Roman" w:cs="Times New Roman"/>
                <w:b/>
                <w:bCs/>
                <w:sz w:val="24"/>
                <w:szCs w:val="24"/>
                <w:lang w:val="kk-KZ" w:eastAsia="ru-RU"/>
              </w:rPr>
            </w:pPr>
          </w:p>
          <w:p w14:paraId="1F2EB4E9" w14:textId="14BEDDC5" w:rsidR="00256E46" w:rsidRPr="00256E46" w:rsidRDefault="00AD15DA" w:rsidP="00586C0F">
            <w:pPr>
              <w:spacing w:after="0" w:line="240" w:lineRule="auto"/>
              <w:rPr>
                <w:rFonts w:ascii="Times New Roman" w:hAnsi="Times New Roman" w:cs="Times New Roman"/>
                <w:color w:val="EE0000"/>
                <w:sz w:val="24"/>
                <w:szCs w:val="24"/>
                <w:lang w:val="kk-KZ"/>
              </w:rPr>
            </w:pPr>
            <w:r w:rsidRPr="00AD15DA">
              <w:rPr>
                <w:rFonts w:ascii="Times New Roman" w:eastAsia="Times New Roman" w:hAnsi="Times New Roman" w:cs="Times New Roman"/>
                <w:b/>
                <w:bCs/>
                <w:sz w:val="24"/>
                <w:szCs w:val="24"/>
                <w:lang w:eastAsia="ru-RU"/>
              </w:rPr>
              <w:t>В конкурсе на лучшую научную работу студентов и магистрантов:</w:t>
            </w:r>
            <w:r w:rsidRPr="00AD15DA">
              <w:rPr>
                <w:rFonts w:ascii="Times New Roman" w:eastAsia="Times New Roman" w:hAnsi="Times New Roman" w:cs="Times New Roman"/>
                <w:sz w:val="24"/>
                <w:szCs w:val="24"/>
                <w:lang w:eastAsia="ru-RU"/>
              </w:rPr>
              <w:br/>
            </w:r>
            <w:r w:rsidR="00256E46">
              <w:rPr>
                <w:rFonts w:ascii="Times New Roman" w:eastAsia="Times New Roman" w:hAnsi="Times New Roman" w:cs="Times New Roman"/>
                <w:sz w:val="24"/>
                <w:szCs w:val="24"/>
                <w:lang w:val="kk-KZ" w:eastAsia="ru-RU"/>
              </w:rPr>
              <w:t>20)</w:t>
            </w:r>
            <w:r w:rsidR="00EB74A8">
              <w:rPr>
                <w:rFonts w:ascii="Times New Roman" w:eastAsia="Times New Roman" w:hAnsi="Times New Roman" w:cs="Times New Roman"/>
                <w:sz w:val="24"/>
                <w:szCs w:val="24"/>
                <w:lang w:val="kk-KZ" w:eastAsia="ru-RU"/>
              </w:rPr>
              <w:t xml:space="preserve"> </w:t>
            </w:r>
            <w:proofErr w:type="spellStart"/>
            <w:r w:rsidRPr="00AD15DA">
              <w:rPr>
                <w:rFonts w:ascii="Times New Roman" w:eastAsia="Times New Roman" w:hAnsi="Times New Roman" w:cs="Times New Roman"/>
                <w:sz w:val="24"/>
                <w:szCs w:val="24"/>
                <w:lang w:eastAsia="ru-RU"/>
              </w:rPr>
              <w:t>Төлеген</w:t>
            </w:r>
            <w:proofErr w:type="spellEnd"/>
            <w:r w:rsidRPr="00AD15DA">
              <w:rPr>
                <w:rFonts w:ascii="Times New Roman" w:eastAsia="Times New Roman" w:hAnsi="Times New Roman" w:cs="Times New Roman"/>
                <w:sz w:val="24"/>
                <w:szCs w:val="24"/>
                <w:lang w:eastAsia="ru-RU"/>
              </w:rPr>
              <w:t xml:space="preserve"> Даулет — 3 место, 2024 г. (магистратура)</w:t>
            </w:r>
            <w:r w:rsidRPr="00AD15DA">
              <w:rPr>
                <w:rFonts w:ascii="Times New Roman" w:eastAsia="Times New Roman" w:hAnsi="Times New Roman" w:cs="Times New Roman"/>
                <w:sz w:val="24"/>
                <w:szCs w:val="24"/>
                <w:lang w:eastAsia="ru-RU"/>
              </w:rPr>
              <w:br/>
            </w:r>
            <w:r w:rsidR="00256E46">
              <w:rPr>
                <w:rFonts w:ascii="Times New Roman" w:eastAsia="Times New Roman" w:hAnsi="Times New Roman" w:cs="Times New Roman"/>
                <w:sz w:val="24"/>
                <w:szCs w:val="24"/>
                <w:lang w:val="kk-KZ" w:eastAsia="ru-RU"/>
              </w:rPr>
              <w:t xml:space="preserve">21) </w:t>
            </w:r>
            <w:r w:rsidRPr="00AD15DA">
              <w:rPr>
                <w:rFonts w:ascii="Times New Roman" w:eastAsia="Times New Roman" w:hAnsi="Times New Roman" w:cs="Times New Roman"/>
                <w:sz w:val="24"/>
                <w:szCs w:val="24"/>
                <w:lang w:eastAsia="ru-RU"/>
              </w:rPr>
              <w:t>Закиева Дильназ — 3 место, 2024 г. (бакалавриат)</w:t>
            </w:r>
          </w:p>
        </w:tc>
      </w:tr>
      <w:tr w:rsidR="00045A25" w:rsidRPr="00255238" w14:paraId="0C49A36A" w14:textId="77777777" w:rsidTr="001B1A18">
        <w:tc>
          <w:tcPr>
            <w:tcW w:w="520" w:type="dxa"/>
            <w:tcMar>
              <w:top w:w="45" w:type="dxa"/>
              <w:left w:w="75" w:type="dxa"/>
              <w:bottom w:w="45" w:type="dxa"/>
              <w:right w:w="75" w:type="dxa"/>
            </w:tcMar>
            <w:vAlign w:val="center"/>
            <w:hideMark/>
          </w:tcPr>
          <w:p w14:paraId="4F16744C" w14:textId="77777777" w:rsidR="00045A25" w:rsidRPr="00255238" w:rsidRDefault="00045A25" w:rsidP="00045A25">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255238">
              <w:rPr>
                <w:rFonts w:ascii="Times New Roman" w:eastAsia="Times New Roman" w:hAnsi="Times New Roman" w:cs="Times New Roman"/>
                <w:color w:val="000000"/>
                <w:spacing w:val="2"/>
                <w:sz w:val="24"/>
                <w:szCs w:val="24"/>
                <w:lang w:eastAsia="ru-RU"/>
              </w:rPr>
              <w:lastRenderedPageBreak/>
              <w:t>11</w:t>
            </w:r>
          </w:p>
        </w:tc>
        <w:tc>
          <w:tcPr>
            <w:tcW w:w="3728" w:type="dxa"/>
            <w:tcMar>
              <w:top w:w="45" w:type="dxa"/>
              <w:left w:w="75" w:type="dxa"/>
              <w:bottom w:w="45" w:type="dxa"/>
              <w:right w:w="75" w:type="dxa"/>
            </w:tcMar>
            <w:vAlign w:val="center"/>
            <w:hideMark/>
          </w:tcPr>
          <w:p w14:paraId="717A5E06" w14:textId="77777777" w:rsidR="00045A25" w:rsidRDefault="00045A25" w:rsidP="00045A25">
            <w:pPr>
              <w:spacing w:after="0" w:line="240" w:lineRule="auto"/>
              <w:textAlignment w:val="baseline"/>
              <w:rPr>
                <w:rFonts w:ascii="Times New Roman" w:eastAsia="Times New Roman" w:hAnsi="Times New Roman" w:cs="Times New Roman"/>
                <w:color w:val="000000"/>
                <w:spacing w:val="2"/>
                <w:sz w:val="24"/>
                <w:szCs w:val="24"/>
                <w:lang w:val="kk-KZ" w:eastAsia="ru-RU"/>
              </w:rPr>
            </w:pPr>
            <w:r w:rsidRPr="00255238">
              <w:rPr>
                <w:rFonts w:ascii="Times New Roman" w:eastAsia="Times New Roman" w:hAnsi="Times New Roman" w:cs="Times New Roman"/>
                <w:color w:val="000000"/>
                <w:spacing w:val="2"/>
                <w:sz w:val="24"/>
                <w:szCs w:val="24"/>
                <w:lang w:eastAsia="ru-RU"/>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p w14:paraId="2B78590F" w14:textId="77777777" w:rsidR="00256E46" w:rsidRPr="00256E46" w:rsidRDefault="00256E46" w:rsidP="00045A25">
            <w:pPr>
              <w:spacing w:after="0" w:line="240" w:lineRule="auto"/>
              <w:textAlignment w:val="baseline"/>
              <w:rPr>
                <w:rFonts w:ascii="Times New Roman" w:eastAsia="Times New Roman" w:hAnsi="Times New Roman" w:cs="Times New Roman"/>
                <w:color w:val="000000"/>
                <w:spacing w:val="2"/>
                <w:sz w:val="24"/>
                <w:szCs w:val="24"/>
                <w:lang w:val="kk-KZ" w:eastAsia="ru-RU"/>
              </w:rPr>
            </w:pPr>
          </w:p>
        </w:tc>
        <w:tc>
          <w:tcPr>
            <w:tcW w:w="5245" w:type="dxa"/>
            <w:tcMar>
              <w:top w:w="45" w:type="dxa"/>
              <w:left w:w="75" w:type="dxa"/>
              <w:bottom w:w="45" w:type="dxa"/>
              <w:right w:w="75" w:type="dxa"/>
            </w:tcMar>
            <w:vAlign w:val="center"/>
            <w:hideMark/>
          </w:tcPr>
          <w:p w14:paraId="42FD58EF" w14:textId="57BCAA84" w:rsidR="00045A25" w:rsidRPr="00255238" w:rsidRDefault="00EA34EB" w:rsidP="00045A25">
            <w:pPr>
              <w:spacing w:after="0" w:line="240" w:lineRule="auto"/>
              <w:ind w:right="67"/>
              <w:jc w:val="center"/>
              <w:rPr>
                <w:rFonts w:ascii="Times New Roman" w:hAnsi="Times New Roman" w:cs="Times New Roman"/>
                <w:sz w:val="24"/>
                <w:szCs w:val="24"/>
              </w:rPr>
            </w:pPr>
            <w:r w:rsidRPr="00DC7EB2">
              <w:rPr>
                <w:rFonts w:ascii="Times New Roman" w:hAnsi="Times New Roman" w:cs="Times New Roman"/>
                <w:sz w:val="24"/>
                <w:szCs w:val="24"/>
              </w:rPr>
              <w:t>–</w:t>
            </w:r>
          </w:p>
        </w:tc>
      </w:tr>
      <w:tr w:rsidR="00045A25" w:rsidRPr="00255238" w14:paraId="0CC998AB" w14:textId="77777777" w:rsidTr="001B1A18">
        <w:trPr>
          <w:trHeight w:val="654"/>
        </w:trPr>
        <w:tc>
          <w:tcPr>
            <w:tcW w:w="520" w:type="dxa"/>
            <w:tcMar>
              <w:top w:w="45" w:type="dxa"/>
              <w:left w:w="75" w:type="dxa"/>
              <w:bottom w:w="45" w:type="dxa"/>
              <w:right w:w="75" w:type="dxa"/>
            </w:tcMar>
            <w:vAlign w:val="center"/>
            <w:hideMark/>
          </w:tcPr>
          <w:p w14:paraId="000EE424" w14:textId="77777777" w:rsidR="00045A25" w:rsidRPr="00255238" w:rsidRDefault="00045A25" w:rsidP="00045A25">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255238">
              <w:rPr>
                <w:rFonts w:ascii="Times New Roman" w:eastAsia="Times New Roman" w:hAnsi="Times New Roman" w:cs="Times New Roman"/>
                <w:color w:val="000000"/>
                <w:spacing w:val="2"/>
                <w:sz w:val="24"/>
                <w:szCs w:val="24"/>
                <w:lang w:eastAsia="ru-RU"/>
              </w:rPr>
              <w:t>12</w:t>
            </w:r>
          </w:p>
        </w:tc>
        <w:tc>
          <w:tcPr>
            <w:tcW w:w="3728" w:type="dxa"/>
            <w:tcMar>
              <w:top w:w="45" w:type="dxa"/>
              <w:left w:w="75" w:type="dxa"/>
              <w:bottom w:w="45" w:type="dxa"/>
              <w:right w:w="75" w:type="dxa"/>
            </w:tcMar>
            <w:vAlign w:val="center"/>
            <w:hideMark/>
          </w:tcPr>
          <w:p w14:paraId="5652E942" w14:textId="77777777" w:rsidR="00045A25" w:rsidRPr="00255238" w:rsidRDefault="00045A25" w:rsidP="00045A25">
            <w:pPr>
              <w:spacing w:after="0" w:line="240" w:lineRule="auto"/>
              <w:textAlignment w:val="baseline"/>
              <w:rPr>
                <w:rFonts w:ascii="Times New Roman" w:eastAsia="Times New Roman" w:hAnsi="Times New Roman" w:cs="Times New Roman"/>
                <w:color w:val="000000"/>
                <w:spacing w:val="2"/>
                <w:sz w:val="24"/>
                <w:szCs w:val="24"/>
                <w:lang w:eastAsia="ru-RU"/>
              </w:rPr>
            </w:pPr>
            <w:r w:rsidRPr="00255238">
              <w:rPr>
                <w:rFonts w:ascii="Times New Roman" w:eastAsia="Times New Roman" w:hAnsi="Times New Roman" w:cs="Times New Roman"/>
                <w:color w:val="000000"/>
                <w:spacing w:val="2"/>
                <w:sz w:val="24"/>
                <w:szCs w:val="24"/>
                <w:lang w:eastAsia="ru-RU"/>
              </w:rPr>
              <w:t>Дополнительная информация</w:t>
            </w:r>
          </w:p>
        </w:tc>
        <w:tc>
          <w:tcPr>
            <w:tcW w:w="5245" w:type="dxa"/>
            <w:tcMar>
              <w:top w:w="45" w:type="dxa"/>
              <w:left w:w="75" w:type="dxa"/>
              <w:bottom w:w="45" w:type="dxa"/>
              <w:right w:w="75" w:type="dxa"/>
            </w:tcMar>
            <w:vAlign w:val="center"/>
            <w:hideMark/>
          </w:tcPr>
          <w:p w14:paraId="0993E021" w14:textId="77777777" w:rsidR="00E8217C" w:rsidRPr="00E8217C" w:rsidRDefault="00E8217C" w:rsidP="00E8217C">
            <w:pPr>
              <w:spacing w:after="0" w:line="240" w:lineRule="auto"/>
              <w:rPr>
                <w:rFonts w:ascii="Times New Roman" w:eastAsia="Times New Roman" w:hAnsi="Times New Roman" w:cs="Times New Roman"/>
                <w:sz w:val="24"/>
                <w:szCs w:val="24"/>
                <w:lang w:eastAsia="ru-RU"/>
              </w:rPr>
            </w:pPr>
            <w:r w:rsidRPr="00E8217C">
              <w:rPr>
                <w:rFonts w:ascii="Times New Roman" w:eastAsia="Times New Roman" w:hAnsi="Times New Roman" w:cs="Times New Roman"/>
                <w:sz w:val="24"/>
                <w:szCs w:val="24"/>
                <w:lang w:eastAsia="ru-RU"/>
              </w:rPr>
              <w:t>2017 г. – «</w:t>
            </w:r>
            <w:r w:rsidRPr="00586C0F">
              <w:rPr>
                <w:rFonts w:ascii="Times New Roman" w:eastAsia="Times New Roman" w:hAnsi="Times New Roman" w:cs="Times New Roman"/>
                <w:b/>
                <w:bCs/>
                <w:sz w:val="24"/>
                <w:szCs w:val="24"/>
                <w:lang w:eastAsia="ru-RU"/>
              </w:rPr>
              <w:t xml:space="preserve">Золотая медаль имени </w:t>
            </w:r>
            <w:proofErr w:type="spellStart"/>
            <w:r w:rsidRPr="00586C0F">
              <w:rPr>
                <w:rFonts w:ascii="Times New Roman" w:eastAsia="Times New Roman" w:hAnsi="Times New Roman" w:cs="Times New Roman"/>
                <w:b/>
                <w:bCs/>
                <w:sz w:val="24"/>
                <w:szCs w:val="24"/>
                <w:lang w:eastAsia="ru-RU"/>
              </w:rPr>
              <w:t>Коркыт</w:t>
            </w:r>
            <w:proofErr w:type="spellEnd"/>
            <w:r w:rsidRPr="00586C0F">
              <w:rPr>
                <w:rFonts w:ascii="Times New Roman" w:eastAsia="Times New Roman" w:hAnsi="Times New Roman" w:cs="Times New Roman"/>
                <w:b/>
                <w:bCs/>
                <w:sz w:val="24"/>
                <w:szCs w:val="24"/>
                <w:lang w:eastAsia="ru-RU"/>
              </w:rPr>
              <w:t xml:space="preserve"> </w:t>
            </w:r>
            <w:proofErr w:type="spellStart"/>
            <w:r w:rsidRPr="00586C0F">
              <w:rPr>
                <w:rFonts w:ascii="Times New Roman" w:eastAsia="Times New Roman" w:hAnsi="Times New Roman" w:cs="Times New Roman"/>
                <w:b/>
                <w:bCs/>
                <w:sz w:val="24"/>
                <w:szCs w:val="24"/>
                <w:lang w:eastAsia="ru-RU"/>
              </w:rPr>
              <w:t>Ата</w:t>
            </w:r>
            <w:proofErr w:type="spellEnd"/>
            <w:r w:rsidRPr="00E8217C">
              <w:rPr>
                <w:rFonts w:ascii="Times New Roman" w:eastAsia="Times New Roman" w:hAnsi="Times New Roman" w:cs="Times New Roman"/>
                <w:sz w:val="24"/>
                <w:szCs w:val="24"/>
                <w:lang w:eastAsia="ru-RU"/>
              </w:rPr>
              <w:t>».</w:t>
            </w:r>
          </w:p>
          <w:p w14:paraId="0909F61B" w14:textId="43EC679B" w:rsidR="00E8217C" w:rsidRPr="00E8217C" w:rsidRDefault="00E8217C" w:rsidP="00E8217C">
            <w:pPr>
              <w:spacing w:after="0" w:line="240" w:lineRule="auto"/>
              <w:rPr>
                <w:rFonts w:ascii="Times New Roman" w:eastAsia="Times New Roman" w:hAnsi="Times New Roman" w:cs="Times New Roman"/>
                <w:sz w:val="24"/>
                <w:szCs w:val="24"/>
                <w:lang w:eastAsia="ru-RU"/>
              </w:rPr>
            </w:pPr>
            <w:r w:rsidRPr="00E8217C">
              <w:rPr>
                <w:rFonts w:ascii="Times New Roman" w:eastAsia="Times New Roman" w:hAnsi="Times New Roman" w:cs="Times New Roman"/>
                <w:sz w:val="24"/>
                <w:szCs w:val="24"/>
                <w:lang w:eastAsia="ru-RU"/>
              </w:rPr>
              <w:t>20</w:t>
            </w:r>
            <w:r w:rsidRPr="00097317">
              <w:rPr>
                <w:rFonts w:ascii="Times New Roman" w:eastAsia="Times New Roman" w:hAnsi="Times New Roman" w:cs="Times New Roman"/>
                <w:sz w:val="24"/>
                <w:szCs w:val="24"/>
                <w:lang w:eastAsia="ru-RU"/>
              </w:rPr>
              <w:t xml:space="preserve">20 г. – </w:t>
            </w:r>
            <w:r w:rsidR="00097317" w:rsidRPr="00097317">
              <w:rPr>
                <w:rFonts w:ascii="Times New Roman" w:hAnsi="Times New Roman" w:cs="Times New Roman"/>
                <w:sz w:val="24"/>
                <w:szCs w:val="24"/>
              </w:rPr>
              <w:t>Награждён медалью «</w:t>
            </w:r>
            <w:r w:rsidR="00097317" w:rsidRPr="00586C0F">
              <w:rPr>
                <w:rFonts w:ascii="Times New Roman" w:hAnsi="Times New Roman" w:cs="Times New Roman"/>
                <w:b/>
                <w:bCs/>
                <w:sz w:val="24"/>
                <w:szCs w:val="24"/>
              </w:rPr>
              <w:t>Лучший преподаватель</w:t>
            </w:r>
            <w:r w:rsidR="00097317" w:rsidRPr="00097317">
              <w:rPr>
                <w:rFonts w:ascii="Times New Roman" w:hAnsi="Times New Roman" w:cs="Times New Roman"/>
                <w:sz w:val="24"/>
                <w:szCs w:val="24"/>
              </w:rPr>
              <w:t xml:space="preserve">» </w:t>
            </w:r>
            <w:proofErr w:type="spellStart"/>
            <w:r w:rsidRPr="00E8217C">
              <w:rPr>
                <w:rFonts w:ascii="Times New Roman" w:eastAsia="Times New Roman" w:hAnsi="Times New Roman" w:cs="Times New Roman"/>
                <w:sz w:val="24"/>
                <w:szCs w:val="24"/>
                <w:lang w:eastAsia="ru-RU"/>
              </w:rPr>
              <w:t>КызГУ</w:t>
            </w:r>
            <w:proofErr w:type="spellEnd"/>
            <w:r w:rsidRPr="00E8217C">
              <w:rPr>
                <w:rFonts w:ascii="Times New Roman" w:eastAsia="Times New Roman" w:hAnsi="Times New Roman" w:cs="Times New Roman"/>
                <w:sz w:val="24"/>
                <w:szCs w:val="24"/>
                <w:lang w:eastAsia="ru-RU"/>
              </w:rPr>
              <w:t xml:space="preserve"> имени </w:t>
            </w:r>
            <w:proofErr w:type="spellStart"/>
            <w:r w:rsidRPr="00E8217C">
              <w:rPr>
                <w:rFonts w:ascii="Times New Roman" w:eastAsia="Times New Roman" w:hAnsi="Times New Roman" w:cs="Times New Roman"/>
                <w:sz w:val="24"/>
                <w:szCs w:val="24"/>
                <w:lang w:eastAsia="ru-RU"/>
              </w:rPr>
              <w:t>Коркыт</w:t>
            </w:r>
            <w:proofErr w:type="spellEnd"/>
            <w:r w:rsidRPr="00E8217C">
              <w:rPr>
                <w:rFonts w:ascii="Times New Roman" w:eastAsia="Times New Roman" w:hAnsi="Times New Roman" w:cs="Times New Roman"/>
                <w:sz w:val="24"/>
                <w:szCs w:val="24"/>
                <w:lang w:eastAsia="ru-RU"/>
              </w:rPr>
              <w:t xml:space="preserve"> </w:t>
            </w:r>
            <w:proofErr w:type="spellStart"/>
            <w:r w:rsidRPr="00E8217C">
              <w:rPr>
                <w:rFonts w:ascii="Times New Roman" w:eastAsia="Times New Roman" w:hAnsi="Times New Roman" w:cs="Times New Roman"/>
                <w:sz w:val="24"/>
                <w:szCs w:val="24"/>
                <w:lang w:eastAsia="ru-RU"/>
              </w:rPr>
              <w:t>Ата</w:t>
            </w:r>
            <w:proofErr w:type="spellEnd"/>
            <w:r w:rsidRPr="00E8217C">
              <w:rPr>
                <w:rFonts w:ascii="Times New Roman" w:eastAsia="Times New Roman" w:hAnsi="Times New Roman" w:cs="Times New Roman"/>
                <w:sz w:val="24"/>
                <w:szCs w:val="24"/>
                <w:lang w:eastAsia="ru-RU"/>
              </w:rPr>
              <w:t>.</w:t>
            </w:r>
          </w:p>
          <w:p w14:paraId="23B45BE0" w14:textId="7A610862" w:rsidR="001B1A18" w:rsidRDefault="001B1A18" w:rsidP="00E8217C">
            <w:pPr>
              <w:spacing w:after="0" w:line="240" w:lineRule="auto"/>
              <w:rPr>
                <w:rFonts w:ascii="Times New Roman" w:eastAsia="Times New Roman" w:hAnsi="Times New Roman" w:cs="Times New Roman"/>
                <w:sz w:val="24"/>
                <w:szCs w:val="24"/>
                <w:lang w:val="kk-KZ" w:eastAsia="ru-RU"/>
              </w:rPr>
            </w:pPr>
            <w:r w:rsidRPr="001B1A18">
              <w:rPr>
                <w:rFonts w:ascii="Times New Roman" w:eastAsia="Times New Roman" w:hAnsi="Times New Roman" w:cs="Times New Roman"/>
                <w:sz w:val="24"/>
                <w:szCs w:val="24"/>
                <w:lang w:eastAsia="ru-RU"/>
              </w:rPr>
              <w:t xml:space="preserve">2016, 2017, 2019 гг. – звание «Лучший преподаватель университета» </w:t>
            </w:r>
            <w:proofErr w:type="spellStart"/>
            <w:r w:rsidRPr="001B1A18">
              <w:rPr>
                <w:rFonts w:ascii="Times New Roman" w:eastAsia="Times New Roman" w:hAnsi="Times New Roman" w:cs="Times New Roman"/>
                <w:sz w:val="24"/>
                <w:szCs w:val="24"/>
                <w:lang w:eastAsia="ru-RU"/>
              </w:rPr>
              <w:t>КызГУ</w:t>
            </w:r>
            <w:proofErr w:type="spellEnd"/>
            <w:r w:rsidRPr="001B1A18">
              <w:rPr>
                <w:rFonts w:ascii="Times New Roman" w:eastAsia="Times New Roman" w:hAnsi="Times New Roman" w:cs="Times New Roman"/>
                <w:sz w:val="24"/>
                <w:szCs w:val="24"/>
                <w:lang w:eastAsia="ru-RU"/>
              </w:rPr>
              <w:t xml:space="preserve"> имени </w:t>
            </w:r>
            <w:proofErr w:type="spellStart"/>
            <w:r w:rsidRPr="001B1A18">
              <w:rPr>
                <w:rFonts w:ascii="Times New Roman" w:eastAsia="Times New Roman" w:hAnsi="Times New Roman" w:cs="Times New Roman"/>
                <w:sz w:val="24"/>
                <w:szCs w:val="24"/>
                <w:lang w:eastAsia="ru-RU"/>
              </w:rPr>
              <w:t>Коркыт</w:t>
            </w:r>
            <w:proofErr w:type="spellEnd"/>
            <w:r w:rsidRPr="001B1A18">
              <w:rPr>
                <w:rFonts w:ascii="Times New Roman" w:eastAsia="Times New Roman" w:hAnsi="Times New Roman" w:cs="Times New Roman"/>
                <w:sz w:val="24"/>
                <w:szCs w:val="24"/>
                <w:lang w:eastAsia="ru-RU"/>
              </w:rPr>
              <w:t xml:space="preserve"> </w:t>
            </w:r>
            <w:proofErr w:type="spellStart"/>
            <w:r w:rsidRPr="001B1A18">
              <w:rPr>
                <w:rFonts w:ascii="Times New Roman" w:eastAsia="Times New Roman" w:hAnsi="Times New Roman" w:cs="Times New Roman"/>
                <w:sz w:val="24"/>
                <w:szCs w:val="24"/>
                <w:lang w:eastAsia="ru-RU"/>
              </w:rPr>
              <w:t>Ата</w:t>
            </w:r>
            <w:proofErr w:type="spellEnd"/>
            <w:r w:rsidRPr="001B1A18">
              <w:rPr>
                <w:rFonts w:ascii="Times New Roman" w:eastAsia="Times New Roman" w:hAnsi="Times New Roman" w:cs="Times New Roman"/>
                <w:sz w:val="24"/>
                <w:szCs w:val="24"/>
                <w:lang w:eastAsia="ru-RU"/>
              </w:rPr>
              <w:t>.</w:t>
            </w:r>
          </w:p>
          <w:p w14:paraId="4D492F48" w14:textId="3FCC826D" w:rsidR="00E8217C" w:rsidRPr="00E8217C" w:rsidRDefault="00E8217C" w:rsidP="00E8217C">
            <w:pPr>
              <w:spacing w:after="0" w:line="240" w:lineRule="auto"/>
              <w:rPr>
                <w:rFonts w:ascii="Times New Roman" w:eastAsia="Times New Roman" w:hAnsi="Times New Roman" w:cs="Times New Roman"/>
                <w:sz w:val="24"/>
                <w:szCs w:val="24"/>
                <w:lang w:eastAsia="ru-RU"/>
              </w:rPr>
            </w:pPr>
            <w:r w:rsidRPr="00E8217C">
              <w:rPr>
                <w:rFonts w:ascii="Times New Roman" w:eastAsia="Times New Roman" w:hAnsi="Times New Roman" w:cs="Times New Roman"/>
                <w:sz w:val="24"/>
                <w:szCs w:val="24"/>
                <w:lang w:eastAsia="ru-RU"/>
              </w:rPr>
              <w:t xml:space="preserve">2009 г. – </w:t>
            </w:r>
            <w:r w:rsidRPr="00586C0F">
              <w:rPr>
                <w:rFonts w:ascii="Times New Roman" w:eastAsia="Times New Roman" w:hAnsi="Times New Roman" w:cs="Times New Roman"/>
                <w:sz w:val="24"/>
                <w:szCs w:val="24"/>
                <w:lang w:eastAsia="ru-RU"/>
              </w:rPr>
              <w:t>Нагрудный знак «190 лет городу Кызылорда».</w:t>
            </w:r>
          </w:p>
          <w:p w14:paraId="0BA7B43A" w14:textId="77777777" w:rsidR="00E8217C" w:rsidRDefault="00E8217C" w:rsidP="00E8217C">
            <w:pPr>
              <w:spacing w:after="0" w:line="240" w:lineRule="auto"/>
              <w:rPr>
                <w:rFonts w:ascii="Times New Roman" w:eastAsia="Times New Roman" w:hAnsi="Times New Roman" w:cs="Times New Roman"/>
                <w:sz w:val="24"/>
                <w:szCs w:val="24"/>
                <w:lang w:val="kk-KZ" w:eastAsia="ru-RU"/>
              </w:rPr>
            </w:pPr>
            <w:r w:rsidRPr="00E8217C">
              <w:rPr>
                <w:rFonts w:ascii="Times New Roman" w:eastAsia="Times New Roman" w:hAnsi="Times New Roman" w:cs="Times New Roman"/>
                <w:sz w:val="24"/>
                <w:szCs w:val="24"/>
                <w:lang w:eastAsia="ru-RU"/>
              </w:rPr>
              <w:t>2018 г. –</w:t>
            </w:r>
            <w:r w:rsidRPr="00586C0F">
              <w:rPr>
                <w:rFonts w:ascii="Times New Roman" w:eastAsia="Times New Roman" w:hAnsi="Times New Roman" w:cs="Times New Roman"/>
                <w:b/>
                <w:bCs/>
                <w:sz w:val="24"/>
                <w:szCs w:val="24"/>
                <w:lang w:eastAsia="ru-RU"/>
              </w:rPr>
              <w:t xml:space="preserve"> Юбилейная медаль «80 лет Кызылординской области</w:t>
            </w:r>
            <w:r w:rsidRPr="00E8217C">
              <w:rPr>
                <w:rFonts w:ascii="Times New Roman" w:eastAsia="Times New Roman" w:hAnsi="Times New Roman" w:cs="Times New Roman"/>
                <w:sz w:val="24"/>
                <w:szCs w:val="24"/>
                <w:lang w:eastAsia="ru-RU"/>
              </w:rPr>
              <w:t>».</w:t>
            </w:r>
          </w:p>
          <w:p w14:paraId="5C1601CE" w14:textId="77777777" w:rsidR="00586C0F" w:rsidRDefault="00586C0F" w:rsidP="00E8217C">
            <w:pPr>
              <w:spacing w:after="0" w:line="240" w:lineRule="auto"/>
              <w:rPr>
                <w:rFonts w:ascii="Times New Roman" w:eastAsia="Times New Roman" w:hAnsi="Times New Roman" w:cs="Times New Roman"/>
                <w:sz w:val="24"/>
                <w:szCs w:val="24"/>
                <w:lang w:val="kk-KZ" w:eastAsia="ru-RU"/>
              </w:rPr>
            </w:pPr>
            <w:r w:rsidRPr="00586C0F">
              <w:rPr>
                <w:rFonts w:ascii="Times New Roman" w:eastAsia="Times New Roman" w:hAnsi="Times New Roman" w:cs="Times New Roman"/>
                <w:sz w:val="24"/>
                <w:szCs w:val="24"/>
                <w:lang w:eastAsia="ru-RU"/>
              </w:rPr>
              <w:t>2010 г., 2018 г. – Благодарственные письма Народно-демократической партии «</w:t>
            </w:r>
            <w:proofErr w:type="spellStart"/>
            <w:r w:rsidRPr="00586C0F">
              <w:rPr>
                <w:rFonts w:ascii="Times New Roman" w:eastAsia="Times New Roman" w:hAnsi="Times New Roman" w:cs="Times New Roman"/>
                <w:sz w:val="24"/>
                <w:szCs w:val="24"/>
                <w:lang w:eastAsia="ru-RU"/>
              </w:rPr>
              <w:t>Нұр</w:t>
            </w:r>
            <w:proofErr w:type="spellEnd"/>
            <w:r w:rsidRPr="00586C0F">
              <w:rPr>
                <w:rFonts w:ascii="Times New Roman" w:eastAsia="Times New Roman" w:hAnsi="Times New Roman" w:cs="Times New Roman"/>
                <w:sz w:val="24"/>
                <w:szCs w:val="24"/>
                <w:lang w:eastAsia="ru-RU"/>
              </w:rPr>
              <w:t xml:space="preserve"> Отан».</w:t>
            </w:r>
          </w:p>
          <w:p w14:paraId="35DA7FBA" w14:textId="77777777" w:rsidR="00586C0F" w:rsidRDefault="00586C0F" w:rsidP="00E8217C">
            <w:pPr>
              <w:spacing w:after="0" w:line="240" w:lineRule="auto"/>
              <w:rPr>
                <w:rFonts w:ascii="Times New Roman" w:eastAsia="Times New Roman" w:hAnsi="Times New Roman" w:cs="Times New Roman"/>
                <w:sz w:val="24"/>
                <w:szCs w:val="24"/>
                <w:lang w:val="kk-KZ" w:eastAsia="ru-RU"/>
              </w:rPr>
            </w:pPr>
            <w:r w:rsidRPr="00586C0F">
              <w:rPr>
                <w:rFonts w:ascii="Times New Roman" w:eastAsia="Times New Roman" w:hAnsi="Times New Roman" w:cs="Times New Roman"/>
                <w:sz w:val="24"/>
                <w:szCs w:val="24"/>
                <w:lang w:eastAsia="ru-RU"/>
              </w:rPr>
              <w:lastRenderedPageBreak/>
              <w:t xml:space="preserve">1989–2022 гг. – неоднократные денежные поощрения, благодарственные письма и почётные грамоты </w:t>
            </w:r>
            <w:proofErr w:type="spellStart"/>
            <w:r w:rsidRPr="00586C0F">
              <w:rPr>
                <w:rFonts w:ascii="Times New Roman" w:eastAsia="Times New Roman" w:hAnsi="Times New Roman" w:cs="Times New Roman"/>
                <w:sz w:val="24"/>
                <w:szCs w:val="24"/>
                <w:lang w:eastAsia="ru-RU"/>
              </w:rPr>
              <w:t>КызГУ</w:t>
            </w:r>
            <w:proofErr w:type="spellEnd"/>
            <w:r w:rsidRPr="00586C0F">
              <w:rPr>
                <w:rFonts w:ascii="Times New Roman" w:eastAsia="Times New Roman" w:hAnsi="Times New Roman" w:cs="Times New Roman"/>
                <w:sz w:val="24"/>
                <w:szCs w:val="24"/>
                <w:lang w:eastAsia="ru-RU"/>
              </w:rPr>
              <w:t xml:space="preserve"> имени </w:t>
            </w:r>
            <w:proofErr w:type="spellStart"/>
            <w:r w:rsidRPr="00586C0F">
              <w:rPr>
                <w:rFonts w:ascii="Times New Roman" w:eastAsia="Times New Roman" w:hAnsi="Times New Roman" w:cs="Times New Roman"/>
                <w:sz w:val="24"/>
                <w:szCs w:val="24"/>
                <w:lang w:eastAsia="ru-RU"/>
              </w:rPr>
              <w:t>Коркыт</w:t>
            </w:r>
            <w:proofErr w:type="spellEnd"/>
            <w:r w:rsidRPr="00586C0F">
              <w:rPr>
                <w:rFonts w:ascii="Times New Roman" w:eastAsia="Times New Roman" w:hAnsi="Times New Roman" w:cs="Times New Roman"/>
                <w:sz w:val="24"/>
                <w:szCs w:val="24"/>
                <w:lang w:eastAsia="ru-RU"/>
              </w:rPr>
              <w:t xml:space="preserve"> </w:t>
            </w:r>
            <w:proofErr w:type="spellStart"/>
            <w:r w:rsidRPr="00586C0F">
              <w:rPr>
                <w:rFonts w:ascii="Times New Roman" w:eastAsia="Times New Roman" w:hAnsi="Times New Roman" w:cs="Times New Roman"/>
                <w:sz w:val="24"/>
                <w:szCs w:val="24"/>
                <w:lang w:eastAsia="ru-RU"/>
              </w:rPr>
              <w:t>Ата</w:t>
            </w:r>
            <w:proofErr w:type="spellEnd"/>
            <w:r w:rsidRPr="00586C0F">
              <w:rPr>
                <w:rFonts w:ascii="Times New Roman" w:eastAsia="Times New Roman" w:hAnsi="Times New Roman" w:cs="Times New Roman"/>
                <w:sz w:val="24"/>
                <w:szCs w:val="24"/>
                <w:lang w:eastAsia="ru-RU"/>
              </w:rPr>
              <w:t>.</w:t>
            </w:r>
          </w:p>
          <w:p w14:paraId="35E1D568" w14:textId="77777777" w:rsidR="001D19AC" w:rsidRPr="001D19AC" w:rsidRDefault="001D19AC" w:rsidP="001D19AC">
            <w:pPr>
              <w:spacing w:after="0" w:line="240" w:lineRule="auto"/>
              <w:rPr>
                <w:rFonts w:ascii="Times New Roman" w:eastAsia="Times New Roman" w:hAnsi="Times New Roman" w:cs="Times New Roman"/>
                <w:sz w:val="24"/>
                <w:szCs w:val="24"/>
                <w:lang w:eastAsia="ru-RU"/>
              </w:rPr>
            </w:pPr>
            <w:r w:rsidRPr="001D19AC">
              <w:rPr>
                <w:rFonts w:ascii="Times New Roman" w:eastAsia="Times New Roman" w:hAnsi="Times New Roman" w:cs="Times New Roman"/>
                <w:sz w:val="24"/>
                <w:szCs w:val="24"/>
                <w:lang w:eastAsia="ru-RU"/>
              </w:rPr>
              <w:t xml:space="preserve">2024 г. – Благодарственное письмо за организацию и проведение мероприятий, посвящённых презентации нового учебного корпуса </w:t>
            </w:r>
            <w:proofErr w:type="spellStart"/>
            <w:r w:rsidRPr="001D19AC">
              <w:rPr>
                <w:rFonts w:ascii="Times New Roman" w:eastAsia="Times New Roman" w:hAnsi="Times New Roman" w:cs="Times New Roman"/>
                <w:sz w:val="24"/>
                <w:szCs w:val="24"/>
                <w:lang w:eastAsia="ru-RU"/>
              </w:rPr>
              <w:t>КазГАСА</w:t>
            </w:r>
            <w:proofErr w:type="spellEnd"/>
            <w:r w:rsidRPr="001D19AC">
              <w:rPr>
                <w:rFonts w:ascii="Times New Roman" w:eastAsia="Times New Roman" w:hAnsi="Times New Roman" w:cs="Times New Roman"/>
                <w:sz w:val="24"/>
                <w:szCs w:val="24"/>
                <w:lang w:eastAsia="ru-RU"/>
              </w:rPr>
              <w:t xml:space="preserve"> (МОК, г. Алматы);</w:t>
            </w:r>
          </w:p>
          <w:p w14:paraId="33C4BB0B" w14:textId="77777777" w:rsidR="001D19AC" w:rsidRPr="001D19AC" w:rsidRDefault="001D19AC" w:rsidP="001D19AC">
            <w:pPr>
              <w:spacing w:after="0" w:line="240" w:lineRule="auto"/>
              <w:rPr>
                <w:rFonts w:ascii="Times New Roman" w:eastAsia="Times New Roman" w:hAnsi="Times New Roman" w:cs="Times New Roman"/>
                <w:sz w:val="24"/>
                <w:szCs w:val="24"/>
                <w:lang w:eastAsia="ru-RU"/>
              </w:rPr>
            </w:pPr>
            <w:r w:rsidRPr="001D19AC">
              <w:rPr>
                <w:rFonts w:ascii="Times New Roman" w:eastAsia="Times New Roman" w:hAnsi="Times New Roman" w:cs="Times New Roman"/>
                <w:sz w:val="24"/>
                <w:szCs w:val="24"/>
                <w:lang w:eastAsia="ru-RU"/>
              </w:rPr>
              <w:t>2024 г. – Почётная грамота МОК;</w:t>
            </w:r>
          </w:p>
          <w:p w14:paraId="4D344C4F" w14:textId="77777777" w:rsidR="001D19AC" w:rsidRDefault="001D19AC" w:rsidP="001D19AC">
            <w:pPr>
              <w:spacing w:after="0" w:line="240" w:lineRule="auto"/>
              <w:rPr>
                <w:rFonts w:ascii="Times New Roman" w:eastAsia="Times New Roman" w:hAnsi="Times New Roman" w:cs="Times New Roman"/>
                <w:sz w:val="24"/>
                <w:szCs w:val="24"/>
                <w:lang w:val="kk-KZ" w:eastAsia="ru-RU"/>
              </w:rPr>
            </w:pPr>
            <w:r w:rsidRPr="001D19AC">
              <w:rPr>
                <w:rFonts w:ascii="Times New Roman" w:eastAsia="Times New Roman" w:hAnsi="Times New Roman" w:cs="Times New Roman"/>
                <w:sz w:val="24"/>
                <w:szCs w:val="24"/>
                <w:lang w:eastAsia="ru-RU"/>
              </w:rPr>
              <w:t>2025 г. – Благодарственное письмо МОК.</w:t>
            </w:r>
          </w:p>
          <w:p w14:paraId="20EEC36F" w14:textId="7BCB9C33" w:rsidR="00E8217C" w:rsidRDefault="00393605" w:rsidP="001D19AC">
            <w:pPr>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spacing w:val="-2"/>
                <w:sz w:val="24"/>
                <w:szCs w:val="24"/>
                <w:lang w:val="kk-KZ"/>
              </w:rPr>
              <w:t>2025</w:t>
            </w:r>
            <w:r w:rsidRPr="00E8217C">
              <w:rPr>
                <w:rFonts w:ascii="Times New Roman" w:eastAsia="Times New Roman" w:hAnsi="Times New Roman" w:cs="Times New Roman"/>
                <w:sz w:val="24"/>
                <w:szCs w:val="24"/>
                <w:lang w:eastAsia="ru-RU"/>
              </w:rPr>
              <w:t xml:space="preserve"> – </w:t>
            </w:r>
            <w:r w:rsidRPr="00393605">
              <w:rPr>
                <w:rFonts w:ascii="Times New Roman" w:eastAsia="Calibri" w:hAnsi="Times New Roman" w:cs="Times New Roman"/>
                <w:spacing w:val="-2"/>
                <w:sz w:val="24"/>
                <w:szCs w:val="24"/>
              </w:rPr>
              <w:t>Сертификат эксперта Независимого агентства по обеспечению качества в образовании (</w:t>
            </w:r>
            <w:r w:rsidRPr="00393605">
              <w:rPr>
                <w:rFonts w:ascii="Times New Roman" w:eastAsia="Calibri" w:hAnsi="Times New Roman" w:cs="Times New Roman"/>
                <w:spacing w:val="-2"/>
                <w:sz w:val="24"/>
                <w:szCs w:val="24"/>
                <w:lang w:val="en-US"/>
              </w:rPr>
              <w:t>IQAA</w:t>
            </w:r>
            <w:r w:rsidRPr="00393605">
              <w:rPr>
                <w:rFonts w:ascii="Times New Roman" w:eastAsia="Calibri" w:hAnsi="Times New Roman" w:cs="Times New Roman"/>
                <w:spacing w:val="-2"/>
                <w:sz w:val="24"/>
                <w:szCs w:val="24"/>
              </w:rPr>
              <w:t>) №Е-2020-094 от 21.01.2025 г.</w:t>
            </w:r>
          </w:p>
          <w:p w14:paraId="2127F30F" w14:textId="77777777" w:rsidR="00393605" w:rsidRDefault="00393605" w:rsidP="00E8217C">
            <w:pPr>
              <w:spacing w:after="0" w:line="240" w:lineRule="auto"/>
              <w:rPr>
                <w:rFonts w:ascii="Times New Roman" w:eastAsia="Times New Roman" w:hAnsi="Times New Roman" w:cs="Times New Roman"/>
                <w:b/>
                <w:bCs/>
                <w:sz w:val="24"/>
                <w:szCs w:val="24"/>
                <w:lang w:val="kk-KZ" w:eastAsia="ru-RU"/>
              </w:rPr>
            </w:pPr>
          </w:p>
          <w:p w14:paraId="4DD13DCD" w14:textId="35127BE6" w:rsidR="00E8217C" w:rsidRPr="00E8217C" w:rsidRDefault="00E8217C" w:rsidP="00E8217C">
            <w:pPr>
              <w:spacing w:after="0" w:line="240" w:lineRule="auto"/>
              <w:rPr>
                <w:rFonts w:ascii="Times New Roman" w:eastAsia="Times New Roman" w:hAnsi="Times New Roman" w:cs="Times New Roman"/>
                <w:b/>
                <w:bCs/>
                <w:sz w:val="24"/>
                <w:szCs w:val="24"/>
                <w:lang w:val="kk-KZ" w:eastAsia="ru-RU"/>
              </w:rPr>
            </w:pPr>
            <w:r w:rsidRPr="00E8217C">
              <w:rPr>
                <w:rFonts w:ascii="Times New Roman" w:eastAsia="Times New Roman" w:hAnsi="Times New Roman" w:cs="Times New Roman"/>
                <w:b/>
                <w:bCs/>
                <w:sz w:val="24"/>
                <w:szCs w:val="24"/>
                <w:lang w:val="kk-KZ" w:eastAsia="ru-RU"/>
              </w:rPr>
              <w:t>Патенты:</w:t>
            </w:r>
          </w:p>
          <w:p w14:paraId="070D67B2" w14:textId="77777777" w:rsidR="00E8217C" w:rsidRPr="00E8217C" w:rsidRDefault="00E8217C" w:rsidP="00E8217C">
            <w:pPr>
              <w:spacing w:after="0" w:line="240" w:lineRule="auto"/>
              <w:rPr>
                <w:rFonts w:ascii="Times New Roman" w:eastAsia="Times New Roman" w:hAnsi="Times New Roman" w:cs="Times New Roman"/>
                <w:sz w:val="24"/>
                <w:szCs w:val="24"/>
                <w:lang w:val="kk-KZ" w:eastAsia="ru-RU"/>
              </w:rPr>
            </w:pPr>
            <w:r w:rsidRPr="00E8217C">
              <w:rPr>
                <w:rFonts w:ascii="Times New Roman" w:eastAsia="Times New Roman" w:hAnsi="Times New Roman" w:cs="Times New Roman"/>
                <w:b/>
                <w:bCs/>
                <w:sz w:val="24"/>
                <w:szCs w:val="24"/>
                <w:lang w:val="kk-KZ" w:eastAsia="ru-RU"/>
              </w:rPr>
              <w:t>Патент №36866.</w:t>
            </w:r>
            <w:r w:rsidRPr="00E8217C">
              <w:rPr>
                <w:rFonts w:ascii="Times New Roman" w:eastAsia="Times New Roman" w:hAnsi="Times New Roman" w:cs="Times New Roman"/>
                <w:sz w:val="24"/>
                <w:szCs w:val="24"/>
                <w:lang w:val="kk-KZ" w:eastAsia="ru-RU"/>
              </w:rPr>
              <w:t xml:space="preserve"> Способ получения арболитового изделия. 26.07.2024 г.</w:t>
            </w:r>
          </w:p>
          <w:p w14:paraId="284FD52F" w14:textId="77777777" w:rsidR="00E8217C" w:rsidRPr="00E8217C" w:rsidRDefault="00E8217C" w:rsidP="00E8217C">
            <w:pPr>
              <w:spacing w:after="0" w:line="240" w:lineRule="auto"/>
              <w:rPr>
                <w:rFonts w:ascii="Times New Roman" w:eastAsia="Times New Roman" w:hAnsi="Times New Roman" w:cs="Times New Roman"/>
                <w:sz w:val="24"/>
                <w:szCs w:val="24"/>
                <w:lang w:val="kk-KZ" w:eastAsia="ru-RU"/>
              </w:rPr>
            </w:pPr>
            <w:r w:rsidRPr="00E8217C">
              <w:rPr>
                <w:rFonts w:ascii="Times New Roman" w:eastAsia="Times New Roman" w:hAnsi="Times New Roman" w:cs="Times New Roman"/>
                <w:sz w:val="24"/>
                <w:szCs w:val="24"/>
                <w:lang w:val="kk-KZ" w:eastAsia="ru-RU"/>
              </w:rPr>
              <w:t>(Изобретение / На изобретение / For invention)</w:t>
            </w:r>
          </w:p>
          <w:p w14:paraId="51823F77" w14:textId="622C0D7D" w:rsidR="00E8217C" w:rsidRPr="00E8217C" w:rsidRDefault="00E8217C" w:rsidP="00E8217C">
            <w:pPr>
              <w:spacing w:after="0" w:line="240" w:lineRule="auto"/>
              <w:rPr>
                <w:rFonts w:ascii="Times New Roman" w:eastAsia="Times New Roman" w:hAnsi="Times New Roman" w:cs="Times New Roman"/>
                <w:sz w:val="24"/>
                <w:szCs w:val="24"/>
                <w:lang w:val="kk-KZ" w:eastAsia="ru-RU"/>
              </w:rPr>
            </w:pPr>
            <w:r w:rsidRPr="00E8217C">
              <w:rPr>
                <w:rFonts w:ascii="Times New Roman" w:eastAsia="Times New Roman" w:hAnsi="Times New Roman" w:cs="Times New Roman"/>
                <w:b/>
                <w:bCs/>
                <w:sz w:val="24"/>
                <w:szCs w:val="24"/>
                <w:lang w:val="kk-KZ" w:eastAsia="ru-RU"/>
              </w:rPr>
              <w:t>Патент на полезную модель №9604.</w:t>
            </w:r>
            <w:r w:rsidRPr="00E8217C">
              <w:rPr>
                <w:rFonts w:ascii="Times New Roman" w:eastAsia="Times New Roman" w:hAnsi="Times New Roman" w:cs="Times New Roman"/>
                <w:sz w:val="24"/>
                <w:szCs w:val="24"/>
                <w:lang w:val="kk-KZ" w:eastAsia="ru-RU"/>
              </w:rPr>
              <w:t xml:space="preserve"> 27.09.2024 г. «Активированная бетонная смесь».</w:t>
            </w:r>
          </w:p>
        </w:tc>
      </w:tr>
    </w:tbl>
    <w:p w14:paraId="2CF282D5" w14:textId="77777777" w:rsidR="00B51D97" w:rsidRDefault="00B51D97" w:rsidP="00045A25">
      <w:pPr>
        <w:spacing w:after="0" w:line="240" w:lineRule="auto"/>
        <w:textAlignment w:val="baseline"/>
        <w:rPr>
          <w:rFonts w:ascii="Times New Roman" w:eastAsia="Times New Roman" w:hAnsi="Times New Roman" w:cs="Times New Roman"/>
          <w:color w:val="000000"/>
          <w:spacing w:val="2"/>
          <w:sz w:val="24"/>
          <w:szCs w:val="24"/>
          <w:lang w:eastAsia="ru-RU"/>
        </w:rPr>
      </w:pPr>
      <w:r w:rsidRPr="00045A25">
        <w:rPr>
          <w:rFonts w:ascii="Times New Roman" w:eastAsia="Times New Roman" w:hAnsi="Times New Roman" w:cs="Times New Roman"/>
          <w:color w:val="000000"/>
          <w:spacing w:val="2"/>
          <w:sz w:val="24"/>
          <w:szCs w:val="24"/>
          <w:lang w:eastAsia="ru-RU"/>
        </w:rPr>
        <w:lastRenderedPageBreak/>
        <w:t>    </w:t>
      </w:r>
    </w:p>
    <w:p w14:paraId="6F4CB7CB" w14:textId="77777777" w:rsidR="00E85A3C" w:rsidRPr="00C816EF" w:rsidRDefault="00E85A3C" w:rsidP="00045A25">
      <w:pPr>
        <w:spacing w:after="0" w:line="240" w:lineRule="auto"/>
        <w:textAlignment w:val="baseline"/>
        <w:rPr>
          <w:rFonts w:ascii="Times New Roman" w:eastAsia="Times New Roman" w:hAnsi="Times New Roman" w:cs="Times New Roman"/>
          <w:color w:val="000000"/>
          <w:spacing w:val="2"/>
          <w:sz w:val="24"/>
          <w:szCs w:val="24"/>
          <w:lang w:eastAsia="ru-RU"/>
        </w:rPr>
      </w:pPr>
    </w:p>
    <w:p w14:paraId="389192B5" w14:textId="2F039441" w:rsidR="008163CB" w:rsidRPr="008163CB" w:rsidRDefault="008163CB" w:rsidP="008163CB">
      <w:pPr>
        <w:spacing w:line="256" w:lineRule="auto"/>
        <w:rPr>
          <w:rFonts w:ascii="Times New Roman" w:eastAsia="Calibri" w:hAnsi="Times New Roman" w:cs="Times New Roman"/>
          <w:sz w:val="24"/>
          <w:szCs w:val="24"/>
        </w:rPr>
      </w:pPr>
      <w:r w:rsidRPr="008163CB">
        <w:rPr>
          <w:rFonts w:ascii="Times New Roman" w:eastAsia="Calibri" w:hAnsi="Times New Roman" w:cs="Times New Roman"/>
          <w:sz w:val="24"/>
          <w:szCs w:val="24"/>
        </w:rPr>
        <w:t xml:space="preserve">Декан </w:t>
      </w:r>
      <w:r>
        <w:rPr>
          <w:rFonts w:ascii="Times New Roman" w:eastAsia="Calibri" w:hAnsi="Times New Roman" w:cs="Times New Roman"/>
          <w:sz w:val="24"/>
          <w:szCs w:val="24"/>
          <w:lang w:val="kk-KZ"/>
        </w:rPr>
        <w:t>школы</w:t>
      </w:r>
      <w:r w:rsidRPr="008163CB">
        <w:rPr>
          <w:rFonts w:ascii="Times New Roman" w:eastAsia="Calibri" w:hAnsi="Times New Roman" w:cs="Times New Roman"/>
          <w:sz w:val="24"/>
          <w:szCs w:val="24"/>
        </w:rPr>
        <w:t xml:space="preserve"> строительства                                                      О.Д. </w:t>
      </w:r>
      <w:proofErr w:type="spellStart"/>
      <w:r w:rsidRPr="008163CB">
        <w:rPr>
          <w:rFonts w:ascii="Times New Roman" w:eastAsia="Calibri" w:hAnsi="Times New Roman" w:cs="Times New Roman"/>
          <w:sz w:val="24"/>
          <w:szCs w:val="24"/>
        </w:rPr>
        <w:t>Сейтказинов</w:t>
      </w:r>
      <w:proofErr w:type="spellEnd"/>
      <w:r w:rsidRPr="008163CB">
        <w:rPr>
          <w:rFonts w:ascii="Times New Roman" w:eastAsia="Calibri" w:hAnsi="Times New Roman" w:cs="Times New Roman"/>
          <w:sz w:val="24"/>
          <w:szCs w:val="24"/>
        </w:rPr>
        <w:t xml:space="preserve"> </w:t>
      </w:r>
    </w:p>
    <w:p w14:paraId="413971F4" w14:textId="77777777" w:rsidR="00B910F9" w:rsidRDefault="00B910F9" w:rsidP="00045A25">
      <w:pPr>
        <w:spacing w:after="0" w:line="240" w:lineRule="auto"/>
        <w:textAlignment w:val="baseline"/>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 </w:t>
      </w:r>
    </w:p>
    <w:p w14:paraId="53D569EB" w14:textId="77777777" w:rsidR="00B910F9" w:rsidRDefault="00B910F9" w:rsidP="00045A25">
      <w:pPr>
        <w:spacing w:after="0" w:line="240" w:lineRule="auto"/>
        <w:textAlignment w:val="baseline"/>
        <w:rPr>
          <w:rFonts w:ascii="Times New Roman" w:eastAsia="Times New Roman" w:hAnsi="Times New Roman" w:cs="Times New Roman"/>
          <w:color w:val="000000"/>
          <w:spacing w:val="2"/>
          <w:sz w:val="24"/>
          <w:szCs w:val="24"/>
          <w:lang w:eastAsia="ru-RU"/>
        </w:rPr>
      </w:pPr>
    </w:p>
    <w:p w14:paraId="3D4D32C4" w14:textId="5995E3FD" w:rsidR="00B51D97" w:rsidRPr="00045A25" w:rsidRDefault="00B910F9" w:rsidP="00045A25">
      <w:pPr>
        <w:spacing w:after="0" w:line="240" w:lineRule="auto"/>
        <w:textAlignment w:val="baseline"/>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 xml:space="preserve">Ученый секретарь                                                                  </w:t>
      </w:r>
      <w:r w:rsidR="008163CB">
        <w:rPr>
          <w:rFonts w:ascii="Times New Roman" w:eastAsia="Times New Roman" w:hAnsi="Times New Roman" w:cs="Times New Roman"/>
          <w:color w:val="000000"/>
          <w:spacing w:val="2"/>
          <w:sz w:val="24"/>
          <w:szCs w:val="24"/>
          <w:lang w:val="kk-KZ" w:eastAsia="ru-RU"/>
        </w:rPr>
        <w:t>И</w:t>
      </w:r>
      <w:r>
        <w:rPr>
          <w:rFonts w:ascii="Times New Roman" w:eastAsia="Times New Roman" w:hAnsi="Times New Roman" w:cs="Times New Roman"/>
          <w:color w:val="000000"/>
          <w:spacing w:val="2"/>
          <w:sz w:val="24"/>
          <w:szCs w:val="24"/>
          <w:lang w:eastAsia="ru-RU"/>
        </w:rPr>
        <w:t>.</w:t>
      </w:r>
      <w:r w:rsidR="008163CB">
        <w:rPr>
          <w:rFonts w:ascii="Times New Roman" w:eastAsia="Times New Roman" w:hAnsi="Times New Roman" w:cs="Times New Roman"/>
          <w:color w:val="000000"/>
          <w:spacing w:val="2"/>
          <w:sz w:val="24"/>
          <w:szCs w:val="24"/>
          <w:lang w:val="kk-KZ" w:eastAsia="ru-RU"/>
        </w:rPr>
        <w:t>Б</w:t>
      </w:r>
      <w:r>
        <w:rPr>
          <w:rFonts w:ascii="Times New Roman" w:eastAsia="Times New Roman" w:hAnsi="Times New Roman" w:cs="Times New Roman"/>
          <w:color w:val="000000"/>
          <w:spacing w:val="2"/>
          <w:sz w:val="24"/>
          <w:szCs w:val="24"/>
          <w:lang w:eastAsia="ru-RU"/>
        </w:rPr>
        <w:t xml:space="preserve">. </w:t>
      </w:r>
      <w:r w:rsidR="008F1628" w:rsidRPr="008F1628">
        <w:rPr>
          <w:rFonts w:ascii="Times New Roman" w:eastAsia="Times New Roman" w:hAnsi="Times New Roman" w:cs="Times New Roman"/>
          <w:color w:val="000000"/>
          <w:spacing w:val="2"/>
          <w:sz w:val="24"/>
          <w:szCs w:val="24"/>
          <w:lang w:val="kk-KZ" w:eastAsia="ru-RU"/>
        </w:rPr>
        <w:t>Ташмуханбетова</w:t>
      </w:r>
      <w:r w:rsidR="00B51D97" w:rsidRPr="00045A25">
        <w:rPr>
          <w:rFonts w:ascii="Times New Roman" w:eastAsia="Times New Roman" w:hAnsi="Times New Roman" w:cs="Times New Roman"/>
          <w:color w:val="000000"/>
          <w:spacing w:val="2"/>
          <w:sz w:val="24"/>
          <w:szCs w:val="24"/>
          <w:lang w:eastAsia="ru-RU"/>
        </w:rPr>
        <w:br/>
        <w:t>     </w:t>
      </w:r>
    </w:p>
    <w:p w14:paraId="55A14D3D" w14:textId="77777777" w:rsidR="00B51D97" w:rsidRPr="00045A25" w:rsidRDefault="00B51D97" w:rsidP="00045A25">
      <w:pPr>
        <w:spacing w:after="0" w:line="240" w:lineRule="auto"/>
        <w:textAlignment w:val="baseline"/>
        <w:rPr>
          <w:rFonts w:ascii="Times New Roman" w:eastAsia="Times New Roman" w:hAnsi="Times New Roman" w:cs="Times New Roman"/>
          <w:color w:val="000000"/>
          <w:spacing w:val="2"/>
          <w:sz w:val="24"/>
          <w:szCs w:val="24"/>
          <w:lang w:eastAsia="ru-RU"/>
        </w:rPr>
      </w:pPr>
    </w:p>
    <w:sectPr w:rsidR="00B51D97" w:rsidRPr="00045A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2227D"/>
    <w:multiLevelType w:val="hybridMultilevel"/>
    <w:tmpl w:val="A1BE7216"/>
    <w:lvl w:ilvl="0" w:tplc="223E25EE">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62477FC"/>
    <w:multiLevelType w:val="multilevel"/>
    <w:tmpl w:val="A8647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0663E9"/>
    <w:multiLevelType w:val="hybridMultilevel"/>
    <w:tmpl w:val="DBAE35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31794C"/>
    <w:multiLevelType w:val="hybridMultilevel"/>
    <w:tmpl w:val="4F30607C"/>
    <w:lvl w:ilvl="0" w:tplc="F7D8C696">
      <w:start w:val="3"/>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3F1F90"/>
    <w:multiLevelType w:val="hybridMultilevel"/>
    <w:tmpl w:val="2F0671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86259D"/>
    <w:multiLevelType w:val="hybridMultilevel"/>
    <w:tmpl w:val="5420DFF2"/>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65C77CA"/>
    <w:multiLevelType w:val="multilevel"/>
    <w:tmpl w:val="34BA3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0D1FF8"/>
    <w:multiLevelType w:val="hybridMultilevel"/>
    <w:tmpl w:val="5420DFF2"/>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F2872ED"/>
    <w:multiLevelType w:val="hybridMultilevel"/>
    <w:tmpl w:val="C026202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F610601"/>
    <w:multiLevelType w:val="hybridMultilevel"/>
    <w:tmpl w:val="9A58B7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22826266">
    <w:abstractNumId w:val="2"/>
  </w:num>
  <w:num w:numId="2" w16cid:durableId="164050674">
    <w:abstractNumId w:val="4"/>
  </w:num>
  <w:num w:numId="3" w16cid:durableId="1999186000">
    <w:abstractNumId w:val="9"/>
  </w:num>
  <w:num w:numId="4" w16cid:durableId="379794145">
    <w:abstractNumId w:val="3"/>
  </w:num>
  <w:num w:numId="5" w16cid:durableId="137848570">
    <w:abstractNumId w:val="8"/>
  </w:num>
  <w:num w:numId="6" w16cid:durableId="1556547915">
    <w:abstractNumId w:val="0"/>
  </w:num>
  <w:num w:numId="7" w16cid:durableId="323432111">
    <w:abstractNumId w:val="7"/>
  </w:num>
  <w:num w:numId="8" w16cid:durableId="1103182337">
    <w:abstractNumId w:val="5"/>
  </w:num>
  <w:num w:numId="9" w16cid:durableId="1388066441">
    <w:abstractNumId w:val="1"/>
  </w:num>
  <w:num w:numId="10" w16cid:durableId="11686666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D97"/>
    <w:rsid w:val="00020634"/>
    <w:rsid w:val="0003702E"/>
    <w:rsid w:val="00040415"/>
    <w:rsid w:val="00045A25"/>
    <w:rsid w:val="00052357"/>
    <w:rsid w:val="000849C6"/>
    <w:rsid w:val="0008660E"/>
    <w:rsid w:val="00090166"/>
    <w:rsid w:val="00097317"/>
    <w:rsid w:val="000A20CB"/>
    <w:rsid w:val="000A2B38"/>
    <w:rsid w:val="000B59F2"/>
    <w:rsid w:val="000C7D1A"/>
    <w:rsid w:val="000C7E40"/>
    <w:rsid w:val="000D22BD"/>
    <w:rsid w:val="000D6657"/>
    <w:rsid w:val="000E6164"/>
    <w:rsid w:val="00106B60"/>
    <w:rsid w:val="00177B1E"/>
    <w:rsid w:val="001B1A18"/>
    <w:rsid w:val="001C2DF3"/>
    <w:rsid w:val="001D19AC"/>
    <w:rsid w:val="00211E2D"/>
    <w:rsid w:val="00255238"/>
    <w:rsid w:val="00256E46"/>
    <w:rsid w:val="00275B0D"/>
    <w:rsid w:val="00281DE3"/>
    <w:rsid w:val="002915B4"/>
    <w:rsid w:val="002B2065"/>
    <w:rsid w:val="002D4C50"/>
    <w:rsid w:val="002F24B9"/>
    <w:rsid w:val="003027C8"/>
    <w:rsid w:val="0030396D"/>
    <w:rsid w:val="0037739A"/>
    <w:rsid w:val="00387554"/>
    <w:rsid w:val="00393605"/>
    <w:rsid w:val="003A2E93"/>
    <w:rsid w:val="003A3432"/>
    <w:rsid w:val="003A7F12"/>
    <w:rsid w:val="003B5FC8"/>
    <w:rsid w:val="003E61FE"/>
    <w:rsid w:val="003F4133"/>
    <w:rsid w:val="00420F37"/>
    <w:rsid w:val="004412ED"/>
    <w:rsid w:val="00482464"/>
    <w:rsid w:val="004871D9"/>
    <w:rsid w:val="004938E8"/>
    <w:rsid w:val="004C2AC5"/>
    <w:rsid w:val="004E34CA"/>
    <w:rsid w:val="00586C0F"/>
    <w:rsid w:val="005A321A"/>
    <w:rsid w:val="005B7812"/>
    <w:rsid w:val="005E28E9"/>
    <w:rsid w:val="005F759A"/>
    <w:rsid w:val="00646878"/>
    <w:rsid w:val="00671A3C"/>
    <w:rsid w:val="006A1A45"/>
    <w:rsid w:val="006A3DB0"/>
    <w:rsid w:val="006B1566"/>
    <w:rsid w:val="006B57F9"/>
    <w:rsid w:val="006C5EC1"/>
    <w:rsid w:val="006D2B25"/>
    <w:rsid w:val="007159D1"/>
    <w:rsid w:val="00732C16"/>
    <w:rsid w:val="00734F88"/>
    <w:rsid w:val="00761EDB"/>
    <w:rsid w:val="00767395"/>
    <w:rsid w:val="0077410C"/>
    <w:rsid w:val="007E02EF"/>
    <w:rsid w:val="007F3C99"/>
    <w:rsid w:val="008142E4"/>
    <w:rsid w:val="008163CB"/>
    <w:rsid w:val="00845AE2"/>
    <w:rsid w:val="008662FC"/>
    <w:rsid w:val="00886CBC"/>
    <w:rsid w:val="00890896"/>
    <w:rsid w:val="008A01E1"/>
    <w:rsid w:val="008A5DC6"/>
    <w:rsid w:val="008E51BF"/>
    <w:rsid w:val="008F0C22"/>
    <w:rsid w:val="008F1628"/>
    <w:rsid w:val="0090080A"/>
    <w:rsid w:val="00921ED8"/>
    <w:rsid w:val="009B5071"/>
    <w:rsid w:val="009F4CA5"/>
    <w:rsid w:val="009F74FF"/>
    <w:rsid w:val="00A05690"/>
    <w:rsid w:val="00A373BD"/>
    <w:rsid w:val="00A64555"/>
    <w:rsid w:val="00A65330"/>
    <w:rsid w:val="00A722A1"/>
    <w:rsid w:val="00A77850"/>
    <w:rsid w:val="00AD15DA"/>
    <w:rsid w:val="00B02770"/>
    <w:rsid w:val="00B32CB9"/>
    <w:rsid w:val="00B43625"/>
    <w:rsid w:val="00B51D97"/>
    <w:rsid w:val="00B910F9"/>
    <w:rsid w:val="00B91321"/>
    <w:rsid w:val="00BE2FB8"/>
    <w:rsid w:val="00BF5161"/>
    <w:rsid w:val="00BF5944"/>
    <w:rsid w:val="00C816EF"/>
    <w:rsid w:val="00CB3915"/>
    <w:rsid w:val="00D155C5"/>
    <w:rsid w:val="00D570C1"/>
    <w:rsid w:val="00D87F62"/>
    <w:rsid w:val="00DA6361"/>
    <w:rsid w:val="00DB26C9"/>
    <w:rsid w:val="00DB5149"/>
    <w:rsid w:val="00DC7EB2"/>
    <w:rsid w:val="00DE0088"/>
    <w:rsid w:val="00E432AB"/>
    <w:rsid w:val="00E45ADC"/>
    <w:rsid w:val="00E47BE4"/>
    <w:rsid w:val="00E74DF4"/>
    <w:rsid w:val="00E75BC8"/>
    <w:rsid w:val="00E8217C"/>
    <w:rsid w:val="00E85A3C"/>
    <w:rsid w:val="00E93ABE"/>
    <w:rsid w:val="00E94E23"/>
    <w:rsid w:val="00EA34EB"/>
    <w:rsid w:val="00EB74A8"/>
    <w:rsid w:val="00F01365"/>
    <w:rsid w:val="00F73BB5"/>
    <w:rsid w:val="00F87868"/>
    <w:rsid w:val="00FA5536"/>
    <w:rsid w:val="00FD647F"/>
    <w:rsid w:val="00FF5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51153"/>
  <w15:docId w15:val="{B7206ACE-91B2-4B60-85C4-000CCA8F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9C6"/>
  </w:style>
  <w:style w:type="paragraph" w:styleId="3">
    <w:name w:val="heading 3"/>
    <w:basedOn w:val="a"/>
    <w:link w:val="30"/>
    <w:uiPriority w:val="9"/>
    <w:qFormat/>
    <w:rsid w:val="00B51D9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51D9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51D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B51D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51D97"/>
    <w:rPr>
      <w:color w:val="0000FF"/>
      <w:u w:val="single"/>
    </w:rPr>
  </w:style>
  <w:style w:type="character" w:customStyle="1" w:styleId="y2iqfc">
    <w:name w:val="y2iqfc"/>
    <w:rsid w:val="00D87F62"/>
  </w:style>
  <w:style w:type="paragraph" w:styleId="a5">
    <w:name w:val="List Paragraph"/>
    <w:basedOn w:val="a"/>
    <w:uiPriority w:val="34"/>
    <w:qFormat/>
    <w:rsid w:val="002B2065"/>
    <w:pPr>
      <w:ind w:left="720"/>
      <w:contextualSpacing/>
    </w:pPr>
  </w:style>
  <w:style w:type="character" w:styleId="a6">
    <w:name w:val="Strong"/>
    <w:basedOn w:val="a0"/>
    <w:uiPriority w:val="22"/>
    <w:qFormat/>
    <w:rsid w:val="008A01E1"/>
    <w:rPr>
      <w:b/>
      <w:bCs/>
    </w:rPr>
  </w:style>
  <w:style w:type="paragraph" w:styleId="a7">
    <w:name w:val="header"/>
    <w:basedOn w:val="a"/>
    <w:link w:val="a8"/>
    <w:uiPriority w:val="99"/>
    <w:unhideWhenUsed/>
    <w:rsid w:val="00275B0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75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217153">
      <w:bodyDiv w:val="1"/>
      <w:marLeft w:val="0"/>
      <w:marRight w:val="0"/>
      <w:marTop w:val="0"/>
      <w:marBottom w:val="0"/>
      <w:divBdr>
        <w:top w:val="none" w:sz="0" w:space="0" w:color="auto"/>
        <w:left w:val="none" w:sz="0" w:space="0" w:color="auto"/>
        <w:bottom w:val="none" w:sz="0" w:space="0" w:color="auto"/>
        <w:right w:val="none" w:sz="0" w:space="0" w:color="auto"/>
      </w:divBdr>
    </w:div>
    <w:div w:id="69137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72F43-3DF9-4FF6-812B-4E924A803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4</Pages>
  <Words>992</Words>
  <Characters>5658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3333</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Гулдана Абиева</cp:lastModifiedBy>
  <cp:revision>33</cp:revision>
  <cp:lastPrinted>2026-04-23T14:33:00Z</cp:lastPrinted>
  <dcterms:created xsi:type="dcterms:W3CDTF">2026-04-21T18:40:00Z</dcterms:created>
  <dcterms:modified xsi:type="dcterms:W3CDTF">2026-04-28T10:22:00Z</dcterms:modified>
</cp:coreProperties>
</file>